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C6411" w14:textId="3390A511" w:rsidR="00E924F3" w:rsidRDefault="00A1044B" w:rsidP="00EF6151">
      <w:pPr>
        <w:pStyle w:val="01HeadlinePresse"/>
      </w:pPr>
      <w:bookmarkStart w:id="0" w:name="_Hlk48135777"/>
      <w:r>
        <w:t>Das schnellste unterputzsystem der welt</w:t>
      </w:r>
    </w:p>
    <w:p w14:paraId="4BE2D4FF" w14:textId="7F1B7AD7" w:rsidR="00E254FF" w:rsidRDefault="00A1044B" w:rsidP="00A052F8">
      <w:pPr>
        <w:pStyle w:val="02Subheadline"/>
      </w:pPr>
      <w:r>
        <w:t>Die Primo Thermodose</w:t>
      </w:r>
    </w:p>
    <w:bookmarkEnd w:id="0"/>
    <w:p w14:paraId="2CDFFF1F" w14:textId="77777777" w:rsidR="00B629BA" w:rsidRDefault="00B629BA" w:rsidP="006B16BB">
      <w:pPr>
        <w:pStyle w:val="05CopyFT"/>
      </w:pPr>
    </w:p>
    <w:p w14:paraId="1C0C31F1" w14:textId="381A2153" w:rsidR="006B16BB" w:rsidRPr="006B16BB" w:rsidRDefault="00A1044B" w:rsidP="00A1044B">
      <w:pPr>
        <w:pStyle w:val="05CopyFT"/>
      </w:pPr>
      <w:r>
        <w:t xml:space="preserve">Mit der Entwicklung der Thermodose sorgte die Primo GmbH aus dem Oberbayerischen Aschau am Inn </w:t>
      </w:r>
      <w:r w:rsidR="00115529">
        <w:t xml:space="preserve">vor Jahren </w:t>
      </w:r>
      <w:r>
        <w:t>für großes Staunen in der Elektrobranche. Plötzlich konnte</w:t>
      </w:r>
      <w:r w:rsidR="00115529">
        <w:t xml:space="preserve">n </w:t>
      </w:r>
      <w:r>
        <w:t>Unterputzdosen ohne lästiges Gipsen absolut fest installier</w:t>
      </w:r>
      <w:r w:rsidR="00115529">
        <w:t>t werden</w:t>
      </w:r>
      <w:r>
        <w:t xml:space="preserve">. Der eigens </w:t>
      </w:r>
      <w:r w:rsidRPr="00CC13D8">
        <w:t>entwickelte</w:t>
      </w:r>
      <w:r>
        <w:t xml:space="preserve"> Thermoschaum machte das möglich. Die anfängliche Skepsis wich schnell der Neugierde und nur wenige Jahre später werden die orange-blauen Multitalente bereits millionenfach verbaut. Schnelle Montage gepaart mit Schallschutz sowie luftdichter und wärmebrückenfreier Installation setzten einen neuen Standard und sorgten für Begeisterung auf den europäischen Baustellen.</w:t>
      </w:r>
    </w:p>
    <w:p w14:paraId="1AE4A48C" w14:textId="6D24689B" w:rsidR="006B16BB" w:rsidRPr="006B16BB" w:rsidRDefault="00A1044B" w:rsidP="006B16BB">
      <w:pPr>
        <w:pStyle w:val="04S1"/>
      </w:pPr>
      <w:r>
        <w:t>Produkt-Weiterentwicklung dank Kunden-Feedback</w:t>
      </w:r>
    </w:p>
    <w:p w14:paraId="060C4181" w14:textId="5D7D463E" w:rsidR="00A1044B" w:rsidRDefault="00A1044B" w:rsidP="00A1044B">
      <w:pPr>
        <w:pStyle w:val="05CopyFT"/>
      </w:pPr>
      <w:r>
        <w:t xml:space="preserve">„Gipsen ist nicht mehr zeitgemäß. Ich habe einige andere Produkte getestet, aber die Thermodose war einfach viel schneller installiert und in der Handhabung deutlich praktischer“, begründet der selbstständige Elektriker David Huber aus Absam (Tirol) seine Entscheidung für die neuwertige Methode. „Für Handwerker wie Herrn Huber entwickeln wir unsere Produkte, wir möchten ihnen das Arbeitsleben erleichtern“, beschreibt Thomas Wintersteiger, Geschäftsführer der Primo GmbH, die Zielsetzung des Unternehmens. </w:t>
      </w:r>
    </w:p>
    <w:p w14:paraId="4026C7DC" w14:textId="29FC913D" w:rsidR="006B16BB" w:rsidRDefault="00A1044B" w:rsidP="00A1044B">
      <w:pPr>
        <w:pStyle w:val="05CopyFT"/>
      </w:pPr>
      <w:r>
        <w:t>„Deshalb stehen wir immer im engen Austausch mit unseren Kunden, um herauszufinden, was wir noch verbessern können.“ Aus diesem Grund bekam die Thermodose im Herbst 2022 ein Update – um nicht zu sagen ein Upgrade! Die Installation gelingt so noch einfacher und noch besser!</w:t>
      </w:r>
      <w:r w:rsidR="006B16BB" w:rsidRPr="006B16BB">
        <w:t xml:space="preserve"> </w:t>
      </w:r>
    </w:p>
    <w:p w14:paraId="133B3A56" w14:textId="18B365B2" w:rsidR="00B629BA" w:rsidRPr="006B16BB" w:rsidRDefault="00A1044B" w:rsidP="00B629BA">
      <w:pPr>
        <w:pStyle w:val="04S1"/>
      </w:pPr>
      <w:r>
        <w:t>Kabeleinführung ganz ohne Werkzeug</w:t>
      </w:r>
    </w:p>
    <w:p w14:paraId="38DB8348" w14:textId="64A7AA58" w:rsidR="00A1044B" w:rsidRDefault="00A1044B" w:rsidP="00A1044B">
      <w:pPr>
        <w:pStyle w:val="05CopyFT"/>
      </w:pPr>
      <w:r>
        <w:t xml:space="preserve">Die Beschaffenheit der Einführungen wurde verändert und die Membrane wurden mit dem hauseigenen Cable-Plopp ausgestattet. Dieser lässt sich mit dem Kabel einfach durchstechen, ein Einschnitt mit dem Cuttermesser ist somit nur noch bei der Einführung von Rohren nötig. Abgerundete Kanten an der Innenseite der THD-70 sorgen nach dem Durchstechen für eine vereinfachte Montage. Der Kabelmantel wird geschont und auch die Handhabung ist angenehmer und komfortabler. </w:t>
      </w:r>
    </w:p>
    <w:p w14:paraId="4B3A4397" w14:textId="584831B4" w:rsidR="00B629BA" w:rsidRPr="00A30466" w:rsidRDefault="00A1044B" w:rsidP="00A1044B">
      <w:pPr>
        <w:pStyle w:val="05CopyFT"/>
      </w:pPr>
      <w:r>
        <w:t>Auffälligstes neues Merkmal ist die Erweiterung auf drei Schraubdome pro Seite. Das ermöglicht dem Elektriker höhere Flexibilität bei der Anbringung der Geräte und ein sauberes Endergebnis ist garantiert. Außerdem wurde die hauseigene SCS-Verbindungstechnik weiterentwickelt. Diese ermöglicht die stabile Aneinanderreihung mehrerer Dosen im genormten Kombinationsabstand von 71 mm</w:t>
      </w:r>
      <w:r w:rsidR="00B629BA" w:rsidRPr="00B83E8B">
        <w:t>.</w:t>
      </w:r>
    </w:p>
    <w:p w14:paraId="2ACE0B61" w14:textId="264AD1AC" w:rsidR="006B16BB" w:rsidRPr="006B16BB" w:rsidRDefault="00A1044B" w:rsidP="006B16BB">
      <w:pPr>
        <w:pStyle w:val="04S1"/>
      </w:pPr>
      <w:r>
        <w:lastRenderedPageBreak/>
        <w:t>Thermodose setzt neue Standards</w:t>
      </w:r>
    </w:p>
    <w:p w14:paraId="38F1A79D" w14:textId="1314346A" w:rsidR="00A1044B" w:rsidRDefault="00A1044B" w:rsidP="00A1044B">
      <w:pPr>
        <w:pStyle w:val="05CopyFT"/>
      </w:pPr>
      <w:r>
        <w:t xml:space="preserve">Der Verbindungssteg kann anschließend herausgebrochen werden, um Geräte vorverdrahtet zu installieren oder ganz einfach miteinander zu verdrahten. Neu ist, dass nun auch die kleinere Thermodose THD-45 (mit 46 mm Einbautiefe) putzbündig an die größere THD-70 (68 mm) aneinandergereiht werden kann. </w:t>
      </w:r>
    </w:p>
    <w:p w14:paraId="71922258" w14:textId="38458A2E" w:rsidR="006B16BB" w:rsidRDefault="00A1044B" w:rsidP="00A1044B">
      <w:pPr>
        <w:pStyle w:val="05CopyFT"/>
      </w:pPr>
      <w:r>
        <w:t>Gemeinsam mit den altbekannten Merkmalen ist die Thermodose ein unvergleichliches und unschlagbares Produkt, das bereits vor Jahren europaweit neue Standards in der Unterputzinstallation setzte.</w:t>
      </w:r>
      <w:r w:rsidR="00266CE4">
        <w:t xml:space="preserve"> Ganz nach dem Motto </w:t>
      </w:r>
      <w:r w:rsidR="00266CE4" w:rsidRPr="00266CE4">
        <w:rPr>
          <w:i/>
          <w:iCs/>
        </w:rPr>
        <w:t>Schnell. Einfach. Primo</w:t>
      </w:r>
      <w:r w:rsidR="00266CE4">
        <w:t>.</w:t>
      </w:r>
      <w:r>
        <w:t xml:space="preserve"> Mit den Membranrastzähnen wird die Dose schon vor dem Einschäumen stabil im Loch fixiert. Das ermöglicht die Installation vorverrohrter Dosen und damit eine deutliche Zeitersparnis gegenüber altbekannter Arbeitsabläufe. Der Putzanschlag garantiert den normgerechten und putzbündigen Einbau</w:t>
      </w:r>
      <w:r w:rsidR="00115529">
        <w:t>, kann bei bereits verputzen Wänden jedoch leicht abgebrochen werden</w:t>
      </w:r>
      <w:r w:rsidR="006B16BB" w:rsidRPr="006B16BB">
        <w:t>.</w:t>
      </w:r>
    </w:p>
    <w:p w14:paraId="086A7825" w14:textId="38880A2D" w:rsidR="006974D3" w:rsidRPr="006B16BB" w:rsidRDefault="00A1044B" w:rsidP="006974D3">
      <w:pPr>
        <w:pStyle w:val="04S1"/>
      </w:pPr>
      <w:r>
        <w:t>Einfach aber genial</w:t>
      </w:r>
    </w:p>
    <w:p w14:paraId="631E81CC" w14:textId="0109F871" w:rsidR="00A1044B" w:rsidRDefault="00A1044B" w:rsidP="00A1044B">
      <w:pPr>
        <w:pStyle w:val="05CopyFT"/>
      </w:pPr>
      <w:r>
        <w:t>In Kombination mit dem gesamten Unterputzsystem wird die Thermodose endgültig zum Matchwinner auf jeder Baustelle</w:t>
      </w:r>
      <w:r w:rsidR="00115529">
        <w:t xml:space="preserve"> – egal ob im Neu- oder Altbau</w:t>
      </w:r>
      <w:r>
        <w:t>. Clevere Zusatzprodukte vereinfachen den kompletten Installationsprozess: vom Bohren des Lochs bis hin zum Verputzen oder Anbringen von Geräten.</w:t>
      </w:r>
    </w:p>
    <w:p w14:paraId="398A4449" w14:textId="70124DC5" w:rsidR="006974D3" w:rsidRDefault="00A1044B" w:rsidP="00A1044B">
      <w:pPr>
        <w:pStyle w:val="05CopyFT"/>
      </w:pPr>
      <w:r>
        <w:t>Für Mehrfachkombinationen ist es ausreichend, nur noch die erste Dose auszumessen und anzuzeichnen. Nachdem das Loch eingebracht wurde, wird die Bohrschablone mit Schnellspannfunktion dort eingesetzt. Zwei integrierte Wasserwagen sorgen dafür, dass im Handumdrehen weitere Löcher gerade und präzise gebohrt werden können – und das im genormten Kombinationsabstand von 71 mm. „Das Ding ist so einfach, aber absolut genial“, schwärmt Christoph Steinberger, Geschäftsführer der AVHz GmbH, vom praktischen Helfer</w:t>
      </w:r>
      <w:r w:rsidR="006974D3">
        <w:t>.</w:t>
      </w:r>
    </w:p>
    <w:p w14:paraId="3AC65D97" w14:textId="4F837BAB" w:rsidR="00A1044B" w:rsidRPr="006B16BB" w:rsidRDefault="00A1044B" w:rsidP="00A1044B">
      <w:pPr>
        <w:pStyle w:val="04S1"/>
      </w:pPr>
      <w:r>
        <w:t>Vom Profi für Profis</w:t>
      </w:r>
    </w:p>
    <w:p w14:paraId="2FAD0F39" w14:textId="2E161509" w:rsidR="00A1044B" w:rsidRDefault="00A1044B" w:rsidP="00A1044B">
      <w:pPr>
        <w:pStyle w:val="05CopyFT"/>
      </w:pPr>
      <w:r>
        <w:t>Bei Produkten wie diesen merkt man die jahrelange Praxiserfahrung, die in den Primo-Innovationen steckt. Schließlich entstand das Unternehmen aus einem Elektroinstallationsbetrieb heraus. „Durch meine Ausbildung zum Elektriker und unzählige Stunden auf dem Bau weiß ich selbst, mit wie viel Anstrengung die Arbeit verbunden ist. Viele Installationsmaterialien sind unpraktisch und veraltet. Daher möchte ich mit meinem Team zukunftsfähige Produkte und Prozesse entwickeln, die die tägliche Arbeit erleichtern“, sagt Wintersteiger.</w:t>
      </w:r>
    </w:p>
    <w:p w14:paraId="13381FF4" w14:textId="331EA249" w:rsidR="00A1044B" w:rsidRDefault="00A1044B" w:rsidP="006B16BB">
      <w:pPr>
        <w:pStyle w:val="05CopyFT"/>
      </w:pPr>
      <w:r w:rsidRPr="00A1044B">
        <w:t>Die ausgeklügelte Technik und Funktionsweise des gesamten Sortiments sorg</w:t>
      </w:r>
      <w:r w:rsidR="00115529">
        <w:t>en</w:t>
      </w:r>
      <w:r w:rsidRPr="00A1044B">
        <w:t xml:space="preserve"> für erhebliche Erleichterung</w:t>
      </w:r>
      <w:r w:rsidR="00115529">
        <w:t>en</w:t>
      </w:r>
      <w:r w:rsidRPr="00A1044B">
        <w:t xml:space="preserve"> im Arbeitsablauf. Eine große Zeitersparnis ist das Resultat und macht die Thermodose zum </w:t>
      </w:r>
      <w:r w:rsidR="00352CBA">
        <w:rPr>
          <w:i/>
          <w:iCs/>
        </w:rPr>
        <w:t>S</w:t>
      </w:r>
      <w:r w:rsidRPr="00352CBA">
        <w:rPr>
          <w:i/>
          <w:iCs/>
        </w:rPr>
        <w:t xml:space="preserve">chnellsten </w:t>
      </w:r>
      <w:r w:rsidRPr="00352CBA">
        <w:rPr>
          <w:i/>
          <w:iCs/>
        </w:rPr>
        <w:lastRenderedPageBreak/>
        <w:t>Unterputzsystem der Welt</w:t>
      </w:r>
      <w:r w:rsidRPr="00A1044B">
        <w:t xml:space="preserve">. </w:t>
      </w:r>
      <w:r w:rsidR="00115529">
        <w:t>Somit stellt sich nur noch eine Frage: Gipst du noch oder schäumst du schon?</w:t>
      </w:r>
    </w:p>
    <w:p w14:paraId="0320CEFE" w14:textId="73A052CB" w:rsidR="001A51BC" w:rsidRDefault="001A51BC" w:rsidP="006B16BB">
      <w:pPr>
        <w:pStyle w:val="05CopyFT"/>
      </w:pPr>
      <w:r>
        <w:t xml:space="preserve">Weitere Informationen unter </w:t>
      </w:r>
      <w:hyperlink r:id="rId8" w:history="1">
        <w:r w:rsidR="00352CBA" w:rsidRPr="0045539E">
          <w:rPr>
            <w:rStyle w:val="Hyperlink"/>
          </w:rPr>
          <w:t>https://www.primo-gmbh.com/loesungen/unterputz/</w:t>
        </w:r>
      </w:hyperlink>
      <w:r w:rsidR="00352CBA">
        <w:t xml:space="preserve"> </w:t>
      </w:r>
      <w:r w:rsidR="00A1044B">
        <w:t xml:space="preserve"> </w:t>
      </w:r>
      <w:r w:rsidR="006B16BB">
        <w:t xml:space="preserve"> </w:t>
      </w:r>
    </w:p>
    <w:p w14:paraId="5D100A96" w14:textId="77777777" w:rsidR="00E924F3" w:rsidRDefault="00E924F3" w:rsidP="00E924F3"/>
    <w:p w14:paraId="12942308" w14:textId="09D9BBFB" w:rsidR="00A25B85" w:rsidRDefault="00115529" w:rsidP="002B50CF">
      <w:pPr>
        <w:pStyle w:val="05CopyFT"/>
        <w:jc w:val="right"/>
      </w:pPr>
      <w:r>
        <w:t>6</w:t>
      </w:r>
      <w:r w:rsidR="00266CE4">
        <w:t>53</w:t>
      </w:r>
      <w:r w:rsidR="00A25B85">
        <w:t xml:space="preserve"> Wörter, </w:t>
      </w:r>
      <w:r w:rsidR="00B629BA">
        <w:t>4.</w:t>
      </w:r>
      <w:r w:rsidR="00266CE4">
        <w:t>934</w:t>
      </w:r>
      <w:r w:rsidR="00A25B85">
        <w:t xml:space="preserve"> Zeichen mit Leerzeichen</w:t>
      </w:r>
    </w:p>
    <w:p w14:paraId="37BB933E" w14:textId="67A80349" w:rsidR="004F5EB6" w:rsidRDefault="00D2162E" w:rsidP="00200A33">
      <w:r>
        <w:t>Bildmaterial</w:t>
      </w:r>
    </w:p>
    <w:p w14:paraId="73D5885B" w14:textId="46AFC2AC" w:rsidR="00655C7D" w:rsidRDefault="00AA40F9" w:rsidP="00D2162E">
      <w:r>
        <w:rPr>
          <w:noProof/>
        </w:rPr>
        <w:drawing>
          <wp:inline distT="0" distB="0" distL="0" distR="0" wp14:anchorId="5FCC288F" wp14:editId="63B475F2">
            <wp:extent cx="1281556" cy="27622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6442" cy="285900"/>
                    </a:xfrm>
                    <a:prstGeom prst="rect">
                      <a:avLst/>
                    </a:prstGeom>
                  </pic:spPr>
                </pic:pic>
              </a:graphicData>
            </a:graphic>
          </wp:inline>
        </w:drawing>
      </w:r>
      <w:r w:rsidR="00200A33" w:rsidRPr="00200A33">
        <w:rPr>
          <w:noProof/>
        </w:rPr>
        <mc:AlternateContent>
          <mc:Choice Requires="wps">
            <w:drawing>
              <wp:anchor distT="45720" distB="45720" distL="114300" distR="114300" simplePos="0" relativeHeight="251659264" behindDoc="0" locked="0" layoutInCell="1" allowOverlap="1" wp14:anchorId="0821B89D" wp14:editId="179691A9">
                <wp:simplePos x="0" y="0"/>
                <wp:positionH relativeFrom="column">
                  <wp:posOffset>3390900</wp:posOffset>
                </wp:positionH>
                <wp:positionV relativeFrom="paragraph">
                  <wp:posOffset>45085</wp:posOffset>
                </wp:positionV>
                <wp:extent cx="2631440" cy="1404620"/>
                <wp:effectExtent l="0" t="0" r="0" b="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440" cy="1404620"/>
                        </a:xfrm>
                        <a:prstGeom prst="rect">
                          <a:avLst/>
                        </a:prstGeom>
                        <a:solidFill>
                          <a:srgbClr val="FFFFFF"/>
                        </a:solidFill>
                        <a:ln w="9525">
                          <a:noFill/>
                          <a:miter lim="800000"/>
                          <a:headEnd/>
                          <a:tailEnd/>
                        </a:ln>
                      </wps:spPr>
                      <wps:txbx>
                        <w:txbxContent>
                          <w:p w14:paraId="652D3ED0" w14:textId="77777777" w:rsidR="00200A33" w:rsidRPr="002B50CF" w:rsidRDefault="00200A33" w:rsidP="00200A33">
                            <w:pPr>
                              <w:rPr>
                                <w:lang w:val="en-US"/>
                              </w:rPr>
                            </w:pPr>
                            <w:r w:rsidRPr="002B50CF">
                              <w:rPr>
                                <w:lang w:val="en-US"/>
                              </w:rPr>
                              <w:t xml:space="preserve">Bild 1 – </w:t>
                            </w:r>
                            <w:r>
                              <w:rPr>
                                <w:lang w:val="en-US"/>
                              </w:rPr>
                              <w:t>Logo Primo GmbH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21B89D" id="_x0000_t202" coordsize="21600,21600" o:spt="202" path="m,l,21600r21600,l21600,xe">
                <v:stroke joinstyle="miter"/>
                <v:path gradientshapeok="t" o:connecttype="rect"/>
              </v:shapetype>
              <v:shape id="Textfeld 2" o:spid="_x0000_s1026" type="#_x0000_t202" style="position:absolute;margin-left:267pt;margin-top:3.55pt;width:207.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" stroked="f">
                <v:textbox style="mso-fit-shape-to-text:t">
                  <w:txbxContent>
                    <w:p w14:paraId="652D3ED0" w14:textId="77777777" w:rsidR="00200A33" w:rsidRPr="002B50CF" w:rsidRDefault="00200A33" w:rsidP="00200A33">
                      <w:pPr>
                        <w:rPr>
                          <w:lang w:val="en-US"/>
                        </w:rPr>
                      </w:pPr>
                      <w:r w:rsidRPr="002B50CF">
                        <w:rPr>
                          <w:lang w:val="en-US"/>
                        </w:rPr>
                        <w:t xml:space="preserve">Bild 1 – </w:t>
                      </w:r>
                      <w:r>
                        <w:rPr>
                          <w:lang w:val="en-US"/>
                        </w:rPr>
                        <w:t>Logo Primo GmbH</w:t>
                      </w:r>
                    </w:p>
                  </w:txbxContent>
                </v:textbox>
              </v:shape>
            </w:pict>
          </mc:Fallback>
        </mc:AlternateContent>
      </w:r>
    </w:p>
    <w:p w14:paraId="2C31B705" w14:textId="2061D6FE" w:rsidR="00655C7D" w:rsidRDefault="00AA40F9" w:rsidP="00D2162E">
      <w:r w:rsidRPr="00200A33">
        <w:rPr>
          <w:noProof/>
        </w:rPr>
        <mc:AlternateContent>
          <mc:Choice Requires="wps">
            <w:drawing>
              <wp:anchor distT="45720" distB="45720" distL="114300" distR="114300" simplePos="0" relativeHeight="251661312" behindDoc="0" locked="0" layoutInCell="1" allowOverlap="1" wp14:anchorId="4EC9B9D6" wp14:editId="4F62DA2A">
                <wp:simplePos x="0" y="0"/>
                <wp:positionH relativeFrom="column">
                  <wp:posOffset>3386455</wp:posOffset>
                </wp:positionH>
                <wp:positionV relativeFrom="paragraph">
                  <wp:posOffset>1103630</wp:posOffset>
                </wp:positionV>
                <wp:extent cx="2631440" cy="2381250"/>
                <wp:effectExtent l="0" t="0" r="0" b="0"/>
                <wp:wrapNone/>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440" cy="2381250"/>
                        </a:xfrm>
                        <a:prstGeom prst="rect">
                          <a:avLst/>
                        </a:prstGeom>
                        <a:solidFill>
                          <a:srgbClr val="FFFFFF"/>
                        </a:solidFill>
                        <a:ln w="9525">
                          <a:noFill/>
                          <a:miter lim="800000"/>
                          <a:headEnd/>
                          <a:tailEnd/>
                        </a:ln>
                      </wps:spPr>
                      <wps:txbx>
                        <w:txbxContent>
                          <w:p w14:paraId="642D67DB" w14:textId="151C4B14" w:rsidR="00200A33" w:rsidRPr="00216DE0" w:rsidRDefault="00200A33" w:rsidP="00200A33">
                            <w:r w:rsidRPr="00216DE0">
                              <w:t xml:space="preserve">Bild 3 – </w:t>
                            </w:r>
                            <w:r w:rsidRPr="00D43CEC">
                              <w:t xml:space="preserve">Das Primo </w:t>
                            </w:r>
                            <w:r w:rsidR="00352CBA">
                              <w:t>Thermodosensystem für die Unterputzinstallation umfasst die Thermodose THD-70 (68 mm Einbautiefe), die kleine Thermodose THD-45 (48 mm) und die Thermoelektronikdose TED 70. Dazu passen die praktische Bohrschablone, der leistungsstarke Schnellläufer, der Putzdeckel und der Geräteträger. Befestigt werden die Dosen mit dem eigens dafür entwickelten Thermoschaum.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C9B9D6" id="_x0000_s1027" type="#_x0000_t202" style="position:absolute;margin-left:266.65pt;margin-top:86.9pt;width:207.2pt;height:18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" stroked="f">
                <v:textbox>
                  <w:txbxContent>
                    <w:p w14:paraId="642D67DB" w14:textId="151C4B14" w:rsidR="00200A33" w:rsidRPr="00216DE0" w:rsidRDefault="00200A33" w:rsidP="00200A33">
                      <w:r w:rsidRPr="00216DE0">
                        <w:t xml:space="preserve">Bild 3 – </w:t>
                      </w:r>
                      <w:r w:rsidRPr="00D43CEC">
                        <w:t xml:space="preserve">Das Primo </w:t>
                      </w:r>
                      <w:r w:rsidR="00352CBA">
                        <w:t>Thermodosensystem für die Unterputzinstallation umfasst die Thermodose THD-70 (68 mm Einbautiefe), die kleine Thermodose THD-45 (48 mm) und die Thermoelektronikdose TED 70. Dazu passen die praktische Bohrschablone, der leistungsstarke Schnellläufer, der Putzdeckel und der Geräteträger. Befestigt werden die Dosen mit dem eigens dafür entwickelten Thermoschaum.</w:t>
                      </w:r>
                    </w:p>
                  </w:txbxContent>
                </v:textbox>
              </v:shape>
            </w:pict>
          </mc:Fallback>
        </mc:AlternateContent>
      </w:r>
      <w:r w:rsidRPr="00200A33">
        <w:rPr>
          <w:noProof/>
        </w:rPr>
        <mc:AlternateContent>
          <mc:Choice Requires="wps">
            <w:drawing>
              <wp:anchor distT="45720" distB="45720" distL="114300" distR="114300" simplePos="0" relativeHeight="251660288" behindDoc="0" locked="0" layoutInCell="1" allowOverlap="1" wp14:anchorId="6517B5B4" wp14:editId="2C055093">
                <wp:simplePos x="0" y="0"/>
                <wp:positionH relativeFrom="column">
                  <wp:posOffset>3390900</wp:posOffset>
                </wp:positionH>
                <wp:positionV relativeFrom="paragraph">
                  <wp:posOffset>4445</wp:posOffset>
                </wp:positionV>
                <wp:extent cx="2631440" cy="1404620"/>
                <wp:effectExtent l="0" t="0" r="0" b="4445"/>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440" cy="1404620"/>
                        </a:xfrm>
                        <a:prstGeom prst="rect">
                          <a:avLst/>
                        </a:prstGeom>
                        <a:solidFill>
                          <a:srgbClr val="FFFFFF"/>
                        </a:solidFill>
                        <a:ln w="9525">
                          <a:noFill/>
                          <a:miter lim="800000"/>
                          <a:headEnd/>
                          <a:tailEnd/>
                        </a:ln>
                      </wps:spPr>
                      <wps:txbx>
                        <w:txbxContent>
                          <w:p w14:paraId="213145E5" w14:textId="58278A55" w:rsidR="00200A33" w:rsidRDefault="00200A33" w:rsidP="00200A33">
                            <w:r w:rsidRPr="00216DE0">
                              <w:t xml:space="preserve">Bild 2 – </w:t>
                            </w:r>
                            <w:r>
                              <w:t>Das neue Primo Headquarter: 10.000 qm Baugrund mit knapp 1200 qm Lagerfläche und 1150 qm modern ausgestatteter Bürofläche</w:t>
                            </w:r>
                            <w:r w:rsidR="00AA40F9">
                              <w:t xml:space="preserve"> – </w:t>
                            </w:r>
                            <w:hyperlink r:id="rId10" w:history="1">
                              <w:r w:rsidRPr="00DB31CE">
                                <w:rPr>
                                  <w:rStyle w:val="Hyperlink"/>
                                </w:rPr>
                                <w:t>Video</w:t>
                              </w:r>
                            </w:hyperlink>
                          </w:p>
                          <w:p w14:paraId="7A532E8A" w14:textId="77777777" w:rsidR="00200A33" w:rsidRPr="00AA40F9" w:rsidRDefault="00200A33" w:rsidP="00200A3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17B5B4" id="_x0000_s1028" type="#_x0000_t202" style="position:absolute;margin-left:267pt;margin-top:.35pt;width:207.2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" stroked="f">
                <v:textbox style="mso-fit-shape-to-text:t">
                  <w:txbxContent>
                    <w:p w14:paraId="213145E5" w14:textId="58278A55" w:rsidR="00200A33" w:rsidRDefault="00200A33" w:rsidP="00200A33">
                      <w:r w:rsidRPr="00216DE0">
                        <w:t xml:space="preserve">Bild 2 – </w:t>
                      </w:r>
                      <w:r>
                        <w:t>Das neue Primo Headquarter: 10.000 qm Baugrund mit knapp 1200 qm Lagerfläche und 1150 qm modern ausgestatteter Bürofläche</w:t>
                      </w:r>
                      <w:r w:rsidR="00AA40F9">
                        <w:t xml:space="preserve"> – </w:t>
                      </w:r>
                      <w:hyperlink r:id="rId11" w:history="1">
                        <w:r w:rsidRPr="00DB31CE">
                          <w:rPr>
                            <w:rStyle w:val="Hyperlink"/>
                          </w:rPr>
                          <w:t>Video</w:t>
                        </w:r>
                      </w:hyperlink>
                    </w:p>
                    <w:p w14:paraId="7A532E8A" w14:textId="77777777" w:rsidR="00200A33" w:rsidRPr="00AA40F9" w:rsidRDefault="00200A33" w:rsidP="00200A33"/>
                  </w:txbxContent>
                </v:textbox>
              </v:shape>
            </w:pict>
          </mc:Fallback>
        </mc:AlternateContent>
      </w:r>
      <w:r>
        <w:rPr>
          <w:noProof/>
        </w:rPr>
        <w:drawing>
          <wp:inline distT="0" distB="0" distL="0" distR="0" wp14:anchorId="76646E39" wp14:editId="75D283DA">
            <wp:extent cx="1760943" cy="990600"/>
            <wp:effectExtent l="0" t="0" r="0" b="0"/>
            <wp:docPr id="7" name="Grafik 7" descr="Ein Bild, das Gras,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Gras, draußen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86122" cy="1004764"/>
                    </a:xfrm>
                    <a:prstGeom prst="rect">
                      <a:avLst/>
                    </a:prstGeom>
                  </pic:spPr>
                </pic:pic>
              </a:graphicData>
            </a:graphic>
          </wp:inline>
        </w:drawing>
      </w:r>
    </w:p>
    <w:p w14:paraId="28CB7F11" w14:textId="265A30F8" w:rsidR="00D2162E" w:rsidRDefault="00D2162E" w:rsidP="00D2162E"/>
    <w:p w14:paraId="3E5CE864" w14:textId="6386DDB7" w:rsidR="00352CBA" w:rsidRDefault="00352CBA" w:rsidP="00D2162E"/>
    <w:p w14:paraId="3D4D9C5C" w14:textId="6A98640A" w:rsidR="00352CBA" w:rsidRDefault="00352CBA" w:rsidP="00D2162E">
      <w:r>
        <w:rPr>
          <w:noProof/>
        </w:rPr>
        <w:drawing>
          <wp:inline distT="0" distB="0" distL="0" distR="0" wp14:anchorId="7342D28F" wp14:editId="6594AC9C">
            <wp:extent cx="1790700" cy="1194629"/>
            <wp:effectExtent l="0" t="0" r="0" b="5715"/>
            <wp:docPr id="10" name="Grafik 10" descr="Ein Bild, das Bohrmaschine, Werkzeug, Boden,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Bohrmaschine, Werkzeug, Boden, Im Haus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90700" cy="1194629"/>
                    </a:xfrm>
                    <a:prstGeom prst="rect">
                      <a:avLst/>
                    </a:prstGeom>
                  </pic:spPr>
                </pic:pic>
              </a:graphicData>
            </a:graphic>
          </wp:inline>
        </w:drawing>
      </w:r>
    </w:p>
    <w:p w14:paraId="3B7BBEB8" w14:textId="77777777" w:rsidR="00352CBA" w:rsidRDefault="00352CBA" w:rsidP="00D2162E"/>
    <w:p w14:paraId="47279975" w14:textId="77777777" w:rsidR="00352CBA" w:rsidRDefault="00352CBA" w:rsidP="00D2162E"/>
    <w:p w14:paraId="0AFB0E31" w14:textId="15505DB5" w:rsidR="00D2162E" w:rsidRDefault="00AA40F9" w:rsidP="00D2162E">
      <w:r w:rsidRPr="00200A33">
        <w:rPr>
          <w:noProof/>
        </w:rPr>
        <mc:AlternateContent>
          <mc:Choice Requires="wps">
            <w:drawing>
              <wp:anchor distT="45720" distB="45720" distL="114300" distR="114300" simplePos="0" relativeHeight="251662336" behindDoc="0" locked="0" layoutInCell="1" allowOverlap="1" wp14:anchorId="7633E6F6" wp14:editId="10862FB3">
                <wp:simplePos x="0" y="0"/>
                <wp:positionH relativeFrom="column">
                  <wp:posOffset>3390900</wp:posOffset>
                </wp:positionH>
                <wp:positionV relativeFrom="paragraph">
                  <wp:posOffset>104775</wp:posOffset>
                </wp:positionV>
                <wp:extent cx="2816225" cy="1404620"/>
                <wp:effectExtent l="0" t="0" r="3175" b="0"/>
                <wp:wrapNone/>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1404620"/>
                        </a:xfrm>
                        <a:prstGeom prst="rect">
                          <a:avLst/>
                        </a:prstGeom>
                        <a:solidFill>
                          <a:srgbClr val="FFFFFF"/>
                        </a:solidFill>
                        <a:ln w="9525">
                          <a:noFill/>
                          <a:miter lim="800000"/>
                          <a:headEnd/>
                          <a:tailEnd/>
                        </a:ln>
                      </wps:spPr>
                      <wps:txbx>
                        <w:txbxContent>
                          <w:p w14:paraId="3CF622FC" w14:textId="34A7147A" w:rsidR="00200A33" w:rsidRPr="00216DE0" w:rsidRDefault="00200A33" w:rsidP="00200A33">
                            <w:r w:rsidRPr="00216DE0">
                              <w:t xml:space="preserve">Bild 4 – Die Primo </w:t>
                            </w:r>
                            <w:r w:rsidR="00352CBA">
                              <w:t>Thermodose</w:t>
                            </w:r>
                            <w:r>
                              <w:t xml:space="preserve"> – </w:t>
                            </w:r>
                            <w:hyperlink r:id="rId14" w:history="1">
                              <w:r w:rsidRPr="008B0266">
                                <w:rPr>
                                  <w:rStyle w:val="Hyperlink"/>
                                </w:rPr>
                                <w:t>Vide</w:t>
                              </w:r>
                              <w:r w:rsidRPr="008B0266">
                                <w:rPr>
                                  <w:rStyle w:val="Hyperlink"/>
                                </w:rPr>
                                <w:t>o</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33E6F6" id="_x0000_s1029" type="#_x0000_t202" style="position:absolute;margin-left:267pt;margin-top:8.25pt;width:221.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" stroked="f">
                <v:textbox style="mso-fit-shape-to-text:t">
                  <w:txbxContent>
                    <w:p w14:paraId="3CF622FC" w14:textId="34A7147A" w:rsidR="00200A33" w:rsidRPr="00216DE0" w:rsidRDefault="00200A33" w:rsidP="00200A33">
                      <w:r w:rsidRPr="00216DE0">
                        <w:t xml:space="preserve">Bild 4 – Die Primo </w:t>
                      </w:r>
                      <w:r w:rsidR="00352CBA">
                        <w:t>Thermodose</w:t>
                      </w:r>
                      <w:r>
                        <w:t xml:space="preserve"> – </w:t>
                      </w:r>
                      <w:hyperlink r:id="rId15" w:history="1">
                        <w:r w:rsidRPr="008B0266">
                          <w:rPr>
                            <w:rStyle w:val="Hyperlink"/>
                          </w:rPr>
                          <w:t>Vide</w:t>
                        </w:r>
                        <w:r w:rsidRPr="008B0266">
                          <w:rPr>
                            <w:rStyle w:val="Hyperlink"/>
                          </w:rPr>
                          <w:t>o</w:t>
                        </w:r>
                      </w:hyperlink>
                    </w:p>
                  </w:txbxContent>
                </v:textbox>
              </v:shape>
            </w:pict>
          </mc:Fallback>
        </mc:AlternateContent>
      </w:r>
      <w:r>
        <w:rPr>
          <w:noProof/>
        </w:rPr>
        <w:drawing>
          <wp:inline distT="0" distB="0" distL="0" distR="0" wp14:anchorId="6EA17C52" wp14:editId="10767708">
            <wp:extent cx="1804949" cy="1708415"/>
            <wp:effectExtent l="0" t="0" r="5080" b="635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04949" cy="1708415"/>
                    </a:xfrm>
                    <a:prstGeom prst="rect">
                      <a:avLst/>
                    </a:prstGeom>
                  </pic:spPr>
                </pic:pic>
              </a:graphicData>
            </a:graphic>
          </wp:inline>
        </w:drawing>
      </w:r>
    </w:p>
    <w:p w14:paraId="2A3FD161" w14:textId="77777777" w:rsidR="00266CE4" w:rsidRDefault="00266CE4" w:rsidP="00D2162E"/>
    <w:p w14:paraId="4C42C37E" w14:textId="60FECE5E" w:rsidR="00D3034B" w:rsidRDefault="008B0266" w:rsidP="00D2162E">
      <w:r w:rsidRPr="00200A33">
        <w:rPr>
          <w:noProof/>
        </w:rPr>
        <w:lastRenderedPageBreak/>
        <mc:AlternateContent>
          <mc:Choice Requires="wps">
            <w:drawing>
              <wp:anchor distT="45720" distB="45720" distL="114300" distR="114300" simplePos="0" relativeHeight="251663360" behindDoc="0" locked="0" layoutInCell="1" allowOverlap="1" wp14:anchorId="1C5974B0" wp14:editId="5FDA0A3F">
                <wp:simplePos x="0" y="0"/>
                <wp:positionH relativeFrom="column">
                  <wp:posOffset>3404870</wp:posOffset>
                </wp:positionH>
                <wp:positionV relativeFrom="paragraph">
                  <wp:posOffset>-22225</wp:posOffset>
                </wp:positionV>
                <wp:extent cx="2816225" cy="1404620"/>
                <wp:effectExtent l="0" t="0" r="3175" b="889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1404620"/>
                        </a:xfrm>
                        <a:prstGeom prst="rect">
                          <a:avLst/>
                        </a:prstGeom>
                        <a:solidFill>
                          <a:srgbClr val="FFFFFF"/>
                        </a:solidFill>
                        <a:ln w="9525">
                          <a:noFill/>
                          <a:miter lim="800000"/>
                          <a:headEnd/>
                          <a:tailEnd/>
                        </a:ln>
                      </wps:spPr>
                      <wps:txbx>
                        <w:txbxContent>
                          <w:p w14:paraId="49A90300" w14:textId="028A4B9F" w:rsidR="00200A33" w:rsidRPr="00216DE0" w:rsidRDefault="00200A33" w:rsidP="00200A33">
                            <w:r w:rsidRPr="00216DE0">
                              <w:t xml:space="preserve">Bild </w:t>
                            </w:r>
                            <w:r>
                              <w:t>5</w:t>
                            </w:r>
                            <w:r w:rsidRPr="00216DE0">
                              <w:t xml:space="preserve"> –</w:t>
                            </w:r>
                            <w:r w:rsidR="00352CBA">
                              <w:t xml:space="preserve"> In Kombination mit dem Thermoschaum bietet die Thermodose neben </w:t>
                            </w:r>
                            <w:r w:rsidR="00266CE4">
                              <w:t>der Schnellmontage auch eine luftdichte und wärmebrückenfreie Installation inklusive Schallschutz.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5974B0" id="_x0000_s1030" type="#_x0000_t202" style="position:absolute;margin-left:268.1pt;margin-top:-1.75pt;width:221.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" stroked="f">
                <v:textbox style="mso-fit-shape-to-text:t">
                  <w:txbxContent>
                    <w:p w14:paraId="49A90300" w14:textId="028A4B9F" w:rsidR="00200A33" w:rsidRPr="00216DE0" w:rsidRDefault="00200A33" w:rsidP="00200A33">
                      <w:r w:rsidRPr="00216DE0">
                        <w:t xml:space="preserve">Bild </w:t>
                      </w:r>
                      <w:r>
                        <w:t>5</w:t>
                      </w:r>
                      <w:r w:rsidRPr="00216DE0">
                        <w:t xml:space="preserve"> –</w:t>
                      </w:r>
                      <w:r w:rsidR="00352CBA">
                        <w:t xml:space="preserve"> In Kombination mit dem Thermoschaum bietet die Thermodose neben </w:t>
                      </w:r>
                      <w:r w:rsidR="00266CE4">
                        <w:t>der Schnellmontage auch eine luftdichte und wärmebrückenfreie Installation inklusive Schallschutz.</w:t>
                      </w:r>
                    </w:p>
                  </w:txbxContent>
                </v:textbox>
              </v:shape>
            </w:pict>
          </mc:Fallback>
        </mc:AlternateContent>
      </w:r>
      <w:r>
        <w:rPr>
          <w:noProof/>
        </w:rPr>
        <w:drawing>
          <wp:inline distT="0" distB="0" distL="0" distR="0" wp14:anchorId="3EDDF140" wp14:editId="6F0E52B4">
            <wp:extent cx="1833885" cy="103156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33885" cy="1031560"/>
                    </a:xfrm>
                    <a:prstGeom prst="rect">
                      <a:avLst/>
                    </a:prstGeom>
                  </pic:spPr>
                </pic:pic>
              </a:graphicData>
            </a:graphic>
          </wp:inline>
        </w:drawing>
      </w:r>
    </w:p>
    <w:p w14:paraId="1C48C732" w14:textId="6D5038EC" w:rsidR="0080126E" w:rsidRDefault="0080126E" w:rsidP="00D2162E"/>
    <w:p w14:paraId="59A545A3" w14:textId="2C6A8395" w:rsidR="0080126E" w:rsidRDefault="0080126E" w:rsidP="00D2162E"/>
    <w:p w14:paraId="51E622A8" w14:textId="49590CD8" w:rsidR="00F0109A" w:rsidRDefault="00F0109A" w:rsidP="00A052F8">
      <w:pPr>
        <w:pStyle w:val="04S1"/>
      </w:pPr>
      <w:r>
        <w:t>Pressekontakt</w:t>
      </w:r>
    </w:p>
    <w:p w14:paraId="319D129E" w14:textId="3B09903D" w:rsidR="00F0109A" w:rsidRDefault="000A58BF" w:rsidP="00F0109A">
      <w:pPr>
        <w:spacing w:after="0"/>
      </w:pPr>
      <w:r>
        <w:t>Marius Achatz</w:t>
      </w:r>
      <w:r w:rsidR="00D3034B">
        <w:t xml:space="preserve"> | </w:t>
      </w:r>
      <w:r w:rsidR="00F0109A">
        <w:t>Tel. +49 8638 88559-261</w:t>
      </w:r>
      <w:r w:rsidR="00067089">
        <w:t xml:space="preserve"> | </w:t>
      </w:r>
      <w:hyperlink r:id="rId18" w:history="1">
        <w:r w:rsidRPr="00F94891">
          <w:rPr>
            <w:rStyle w:val="Hyperlink"/>
          </w:rPr>
          <w:t>m.achatz@primo-gmbh.com</w:t>
        </w:r>
      </w:hyperlink>
    </w:p>
    <w:p w14:paraId="5E9B090A" w14:textId="0EC741CC" w:rsidR="002B50CF" w:rsidRDefault="002B50CF" w:rsidP="00F0109A">
      <w:pPr>
        <w:spacing w:after="0"/>
      </w:pPr>
      <w:r>
        <w:t>Abdruck honorarfrei. Beleg erbeten. Weitere Bilder auf Nachfrage verfügbar.</w:t>
      </w:r>
    </w:p>
    <w:sectPr w:rsidR="002B50CF" w:rsidSect="00F77511">
      <w:headerReference w:type="default" r:id="rId19"/>
      <w:footerReference w:type="default" r:id="rId20"/>
      <w:headerReference w:type="first" r:id="rId21"/>
      <w:pgSz w:w="11906" w:h="16838"/>
      <w:pgMar w:top="1843" w:right="2550"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734DA" w14:textId="77777777" w:rsidR="00A5227F" w:rsidRDefault="00A5227F" w:rsidP="00342F12">
      <w:pPr>
        <w:spacing w:after="0" w:line="240" w:lineRule="auto"/>
      </w:pPr>
      <w:r>
        <w:separator/>
      </w:r>
    </w:p>
  </w:endnote>
  <w:endnote w:type="continuationSeparator" w:id="0">
    <w:p w14:paraId="4C90E41E" w14:textId="77777777" w:rsidR="00A5227F" w:rsidRDefault="00A5227F" w:rsidP="00342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45 Light">
    <w:altName w:val="Calibri"/>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Frutiger LT Pro 45 Light">
    <w:panose1 w:val="020B0403030504020204"/>
    <w:charset w:val="00"/>
    <w:family w:val="swiss"/>
    <w:notTrueType/>
    <w:pitch w:val="variable"/>
    <w:sig w:usb0="A00000A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Frutiger LT Pro 55 Roman">
    <w:panose1 w:val="020B0602020204020204"/>
    <w:charset w:val="00"/>
    <w:family w:val="swiss"/>
    <w:notTrueType/>
    <w:pitch w:val="variable"/>
    <w:sig w:usb0="A00000A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rPr>
      <w:id w:val="1178550797"/>
      <w:docPartObj>
        <w:docPartGallery w:val="Page Numbers (Bottom of Page)"/>
        <w:docPartUnique/>
      </w:docPartObj>
    </w:sdtPr>
    <w:sdtEndPr/>
    <w:sdtContent>
      <w:sdt>
        <w:sdtPr>
          <w:rPr>
            <w:color w:val="808080" w:themeColor="background1" w:themeShade="80"/>
          </w:rPr>
          <w:id w:val="-1769616900"/>
          <w:docPartObj>
            <w:docPartGallery w:val="Page Numbers (Top of Page)"/>
            <w:docPartUnique/>
          </w:docPartObj>
        </w:sdtPr>
        <w:sdtEndPr/>
        <w:sdtContent>
          <w:p w14:paraId="0C21AA54" w14:textId="77777777" w:rsidR="00342F12" w:rsidRPr="00342F12" w:rsidRDefault="00342F12">
            <w:pPr>
              <w:pStyle w:val="Fuzeile"/>
              <w:jc w:val="right"/>
              <w:rPr>
                <w:color w:val="808080" w:themeColor="background1" w:themeShade="80"/>
              </w:rPr>
            </w:pPr>
            <w:r w:rsidRPr="00342F12">
              <w:rPr>
                <w:color w:val="808080" w:themeColor="background1" w:themeShade="80"/>
              </w:rPr>
              <w:t xml:space="preserve">Seite </w:t>
            </w:r>
            <w:r w:rsidRPr="00342F12">
              <w:rPr>
                <w:b/>
                <w:bCs/>
                <w:color w:val="808080" w:themeColor="background1" w:themeShade="80"/>
                <w:sz w:val="24"/>
                <w:szCs w:val="24"/>
              </w:rPr>
              <w:fldChar w:fldCharType="begin"/>
            </w:r>
            <w:r w:rsidRPr="00342F12">
              <w:rPr>
                <w:b/>
                <w:bCs/>
                <w:color w:val="808080" w:themeColor="background1" w:themeShade="80"/>
              </w:rPr>
              <w:instrText>PAGE</w:instrText>
            </w:r>
            <w:r w:rsidRPr="00342F12">
              <w:rPr>
                <w:b/>
                <w:bCs/>
                <w:color w:val="808080" w:themeColor="background1" w:themeShade="80"/>
                <w:sz w:val="24"/>
                <w:szCs w:val="24"/>
              </w:rPr>
              <w:fldChar w:fldCharType="separate"/>
            </w:r>
            <w:r w:rsidR="00E1512B">
              <w:rPr>
                <w:b/>
                <w:bCs/>
                <w:noProof/>
                <w:color w:val="808080" w:themeColor="background1" w:themeShade="80"/>
              </w:rPr>
              <w:t>4</w:t>
            </w:r>
            <w:r w:rsidRPr="00342F12">
              <w:rPr>
                <w:b/>
                <w:bCs/>
                <w:color w:val="808080" w:themeColor="background1" w:themeShade="80"/>
                <w:sz w:val="24"/>
                <w:szCs w:val="24"/>
              </w:rPr>
              <w:fldChar w:fldCharType="end"/>
            </w:r>
            <w:r w:rsidRPr="00342F12">
              <w:rPr>
                <w:color w:val="808080" w:themeColor="background1" w:themeShade="80"/>
              </w:rPr>
              <w:t xml:space="preserve"> von </w:t>
            </w:r>
            <w:r w:rsidRPr="00342F12">
              <w:rPr>
                <w:b/>
                <w:bCs/>
                <w:color w:val="808080" w:themeColor="background1" w:themeShade="80"/>
                <w:sz w:val="24"/>
                <w:szCs w:val="24"/>
              </w:rPr>
              <w:fldChar w:fldCharType="begin"/>
            </w:r>
            <w:r w:rsidRPr="00342F12">
              <w:rPr>
                <w:b/>
                <w:bCs/>
                <w:color w:val="808080" w:themeColor="background1" w:themeShade="80"/>
              </w:rPr>
              <w:instrText>NUMPAGES</w:instrText>
            </w:r>
            <w:r w:rsidRPr="00342F12">
              <w:rPr>
                <w:b/>
                <w:bCs/>
                <w:color w:val="808080" w:themeColor="background1" w:themeShade="80"/>
                <w:sz w:val="24"/>
                <w:szCs w:val="24"/>
              </w:rPr>
              <w:fldChar w:fldCharType="separate"/>
            </w:r>
            <w:r w:rsidR="00E1512B">
              <w:rPr>
                <w:b/>
                <w:bCs/>
                <w:noProof/>
                <w:color w:val="808080" w:themeColor="background1" w:themeShade="80"/>
              </w:rPr>
              <w:t>4</w:t>
            </w:r>
            <w:r w:rsidRPr="00342F12">
              <w:rPr>
                <w:b/>
                <w:bCs/>
                <w:color w:val="808080" w:themeColor="background1" w:themeShade="80"/>
                <w:sz w:val="24"/>
                <w:szCs w:val="24"/>
              </w:rPr>
              <w:fldChar w:fldCharType="end"/>
            </w:r>
          </w:p>
        </w:sdtContent>
      </w:sdt>
    </w:sdtContent>
  </w:sdt>
  <w:p w14:paraId="02900AF2" w14:textId="77777777" w:rsidR="00342F12" w:rsidRPr="00342F12" w:rsidRDefault="00342F12">
    <w:pPr>
      <w:pStyle w:val="Fuzeile"/>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41491" w14:textId="77777777" w:rsidR="00A5227F" w:rsidRDefault="00A5227F" w:rsidP="00342F12">
      <w:pPr>
        <w:spacing w:after="0" w:line="240" w:lineRule="auto"/>
      </w:pPr>
      <w:r>
        <w:separator/>
      </w:r>
    </w:p>
  </w:footnote>
  <w:footnote w:type="continuationSeparator" w:id="0">
    <w:p w14:paraId="1DBC4FB4" w14:textId="77777777" w:rsidR="00A5227F" w:rsidRDefault="00A5227F" w:rsidP="00342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FC05E" w14:textId="4EF6625D" w:rsidR="00F77511" w:rsidRDefault="00F77511" w:rsidP="00F77511">
    <w:pPr>
      <w:pStyle w:val="Kopfzeile"/>
    </w:pPr>
    <w:r>
      <w:rPr>
        <w:noProof/>
      </w:rPr>
      <w:drawing>
        <wp:anchor distT="0" distB="0" distL="114300" distR="114300" simplePos="0" relativeHeight="251662336" behindDoc="0" locked="1" layoutInCell="1" allowOverlap="1" wp14:anchorId="4B8DE8BF" wp14:editId="77DD5E4A">
          <wp:simplePos x="0" y="0"/>
          <wp:positionH relativeFrom="margin">
            <wp:posOffset>4195445</wp:posOffset>
          </wp:positionH>
          <wp:positionV relativeFrom="page">
            <wp:posOffset>338455</wp:posOffset>
          </wp:positionV>
          <wp:extent cx="2073600" cy="446400"/>
          <wp:effectExtent l="0" t="0" r="3175" b="0"/>
          <wp:wrapSquare wrapText="bothSides"/>
          <wp:docPr id="3" name="Grafik 3" descr="Logo der Firma Primo Gm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Logo der Firma Primo GmbH"/>
                  <pic:cNvPicPr/>
                </pic:nvPicPr>
                <pic:blipFill>
                  <a:blip r:embed="rId1">
                    <a:extLst>
                      <a:ext uri="{28A0092B-C50C-407E-A947-70E740481C1C}">
                        <a14:useLocalDpi xmlns:a14="http://schemas.microsoft.com/office/drawing/2010/main" val="0"/>
                      </a:ext>
                    </a:extLst>
                  </a:blip>
                  <a:stretch>
                    <a:fillRect/>
                  </a:stretch>
                </pic:blipFill>
                <pic:spPr>
                  <a:xfrm>
                    <a:off x="0" y="0"/>
                    <a:ext cx="2073600" cy="44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BF895" w14:textId="77777777" w:rsidR="00F77511" w:rsidRDefault="00F77511" w:rsidP="00F77511">
    <w:pPr>
      <w:pStyle w:val="Kopfzeile"/>
    </w:pPr>
    <w:r>
      <w:rPr>
        <w:noProof/>
      </w:rPr>
      <w:drawing>
        <wp:anchor distT="0" distB="0" distL="114300" distR="114300" simplePos="0" relativeHeight="251659264" behindDoc="0" locked="1" layoutInCell="1" allowOverlap="1" wp14:anchorId="3B1E3495" wp14:editId="10D40801">
          <wp:simplePos x="0" y="0"/>
          <wp:positionH relativeFrom="margin">
            <wp:posOffset>4195445</wp:posOffset>
          </wp:positionH>
          <wp:positionV relativeFrom="margin">
            <wp:posOffset>-1632585</wp:posOffset>
          </wp:positionV>
          <wp:extent cx="2073275" cy="445770"/>
          <wp:effectExtent l="0" t="0" r="3175" b="0"/>
          <wp:wrapSquare wrapText="bothSides"/>
          <wp:docPr id="1" name="Grafik 1" descr="Logo der Firma Primo Gm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Logo der Firma Primo GmbH"/>
                  <pic:cNvPicPr/>
                </pic:nvPicPr>
                <pic:blipFill>
                  <a:blip r:embed="rId1">
                    <a:extLst>
                      <a:ext uri="{28A0092B-C50C-407E-A947-70E740481C1C}">
                        <a14:useLocalDpi xmlns:a14="http://schemas.microsoft.com/office/drawing/2010/main" val="0"/>
                      </a:ext>
                    </a:extLst>
                  </a:blip>
                  <a:stretch>
                    <a:fillRect/>
                  </a:stretch>
                </pic:blipFill>
                <pic:spPr>
                  <a:xfrm>
                    <a:off x="0" y="0"/>
                    <a:ext cx="2073275" cy="445770"/>
                  </a:xfrm>
                  <a:prstGeom prst="rect">
                    <a:avLst/>
                  </a:prstGeom>
                </pic:spPr>
              </pic:pic>
            </a:graphicData>
          </a:graphic>
          <wp14:sizeRelH relativeFrom="margin">
            <wp14:pctWidth>0</wp14:pctWidth>
          </wp14:sizeRelH>
          <wp14:sizeRelV relativeFrom="margin">
            <wp14:pctHeight>0</wp14:pctHeight>
          </wp14:sizeRelV>
        </wp:anchor>
      </w:drawing>
    </w:r>
    <w:r>
      <w:t>––––</w:t>
    </w:r>
  </w:p>
  <w:p w14:paraId="50FC1C3B" w14:textId="77777777" w:rsidR="00F77511" w:rsidRDefault="00F77511" w:rsidP="00F77511">
    <w:pPr>
      <w:pStyle w:val="Kopfzeile"/>
    </w:pPr>
  </w:p>
  <w:p w14:paraId="72D3F4CC" w14:textId="77777777" w:rsidR="00F77511" w:rsidRDefault="00F77511" w:rsidP="00F77511">
    <w:pPr>
      <w:pStyle w:val="Kopfzeile"/>
    </w:pPr>
    <w:r w:rsidRPr="00A25B85">
      <w:rPr>
        <w:noProof/>
      </w:rPr>
      <mc:AlternateContent>
        <mc:Choice Requires="wps">
          <w:drawing>
            <wp:anchor distT="45720" distB="45720" distL="114300" distR="114300" simplePos="0" relativeHeight="251660288" behindDoc="0" locked="0" layoutInCell="1" allowOverlap="1" wp14:anchorId="3143D9F8" wp14:editId="130DBD23">
              <wp:simplePos x="0" y="0"/>
              <wp:positionH relativeFrom="column">
                <wp:posOffset>4081780</wp:posOffset>
              </wp:positionH>
              <wp:positionV relativeFrom="paragraph">
                <wp:posOffset>97790</wp:posOffset>
              </wp:positionV>
              <wp:extent cx="2360930" cy="971550"/>
              <wp:effectExtent l="0" t="0" r="254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71550"/>
                      </a:xfrm>
                      <a:prstGeom prst="rect">
                        <a:avLst/>
                      </a:prstGeom>
                      <a:solidFill>
                        <a:srgbClr val="FFFFFF"/>
                      </a:solidFill>
                      <a:ln w="9525">
                        <a:noFill/>
                        <a:miter lim="800000"/>
                        <a:headEnd/>
                        <a:tailEnd/>
                      </a:ln>
                    </wps:spPr>
                    <wps:txbx>
                      <w:txbxContent>
                        <w:p w14:paraId="34B76662" w14:textId="77777777" w:rsidR="00F77511" w:rsidRPr="00A25B85" w:rsidRDefault="00F77511" w:rsidP="00F77511">
                          <w:pPr>
                            <w:spacing w:after="0"/>
                            <w:jc w:val="right"/>
                            <w:rPr>
                              <w:b/>
                              <w:bCs/>
                              <w:sz w:val="18"/>
                              <w:szCs w:val="18"/>
                            </w:rPr>
                          </w:pPr>
                          <w:r w:rsidRPr="00A25B85">
                            <w:rPr>
                              <w:b/>
                              <w:bCs/>
                              <w:sz w:val="18"/>
                              <w:szCs w:val="18"/>
                            </w:rPr>
                            <w:t>Primo GmbH</w:t>
                          </w:r>
                        </w:p>
                        <w:p w14:paraId="7ADFA05B" w14:textId="77777777" w:rsidR="00F77511" w:rsidRPr="00A25B85" w:rsidRDefault="00F77511" w:rsidP="00F77511">
                          <w:pPr>
                            <w:spacing w:after="0"/>
                            <w:jc w:val="right"/>
                            <w:rPr>
                              <w:sz w:val="18"/>
                              <w:szCs w:val="18"/>
                            </w:rPr>
                          </w:pPr>
                          <w:r w:rsidRPr="00A25B85">
                            <w:rPr>
                              <w:sz w:val="18"/>
                              <w:szCs w:val="18"/>
                            </w:rPr>
                            <w:t>Wernher-von-Braun-Str. 2</w:t>
                          </w:r>
                        </w:p>
                        <w:p w14:paraId="7017AC55" w14:textId="77777777" w:rsidR="00F77511" w:rsidRPr="00A25B85" w:rsidRDefault="00F77511" w:rsidP="00F77511">
                          <w:pPr>
                            <w:spacing w:after="0"/>
                            <w:jc w:val="right"/>
                            <w:rPr>
                              <w:sz w:val="18"/>
                              <w:szCs w:val="18"/>
                            </w:rPr>
                          </w:pPr>
                          <w:r w:rsidRPr="00A25B85">
                            <w:rPr>
                              <w:sz w:val="18"/>
                              <w:szCs w:val="18"/>
                            </w:rPr>
                            <w:t>84544 Aschau am Inn</w:t>
                          </w:r>
                        </w:p>
                        <w:p w14:paraId="573B1AA9" w14:textId="77777777" w:rsidR="00F77511" w:rsidRPr="00A25B85" w:rsidRDefault="00F77511" w:rsidP="00F77511">
                          <w:pPr>
                            <w:spacing w:after="0" w:line="276" w:lineRule="auto"/>
                            <w:jc w:val="right"/>
                            <w:rPr>
                              <w:sz w:val="18"/>
                              <w:szCs w:val="18"/>
                            </w:rPr>
                          </w:pPr>
                          <w:r w:rsidRPr="00A25B85">
                            <w:rPr>
                              <w:sz w:val="18"/>
                              <w:szCs w:val="18"/>
                            </w:rPr>
                            <w:t>+49 8638 88559-200</w:t>
                          </w:r>
                        </w:p>
                        <w:p w14:paraId="117AA0E3" w14:textId="77777777" w:rsidR="00F77511" w:rsidRPr="00A25B85" w:rsidRDefault="00F77511" w:rsidP="00F77511">
                          <w:pPr>
                            <w:spacing w:after="0"/>
                            <w:jc w:val="right"/>
                            <w:rPr>
                              <w:sz w:val="18"/>
                              <w:szCs w:val="18"/>
                            </w:rPr>
                          </w:pPr>
                          <w:r w:rsidRPr="004F5EB6">
                            <w:rPr>
                              <w:sz w:val="18"/>
                              <w:szCs w:val="18"/>
                            </w:rPr>
                            <w:t>marketing@primo-gmbh.com</w:t>
                          </w:r>
                        </w:p>
                        <w:p w14:paraId="287ACFA0" w14:textId="77777777" w:rsidR="00F77511" w:rsidRPr="00A25B85" w:rsidRDefault="00F77511" w:rsidP="00F77511">
                          <w:pPr>
                            <w:spacing w:after="0"/>
                            <w:jc w:val="right"/>
                            <w:rPr>
                              <w:sz w:val="18"/>
                              <w:szCs w:val="18"/>
                            </w:rPr>
                          </w:pPr>
                          <w:r w:rsidRPr="00A25B85">
                            <w:rPr>
                              <w:sz w:val="18"/>
                              <w:szCs w:val="18"/>
                            </w:rPr>
                            <w:t>www.primo-gmbh.com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143D9F8" id="_x0000_t202" coordsize="21600,21600" o:spt="202" path="m,l,21600r21600,l21600,xe">
              <v:stroke joinstyle="miter"/>
              <v:path gradientshapeok="t" o:connecttype="rect"/>
            </v:shapetype>
            <v:shape id="_x0000_s1031" type="#_x0000_t202" style="position:absolute;margin-left:321.4pt;margin-top:7.7pt;width:185.9pt;height:76.5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" stroked="f">
              <v:textbox>
                <w:txbxContent>
                  <w:p w14:paraId="34B76662" w14:textId="77777777" w:rsidR="00F77511" w:rsidRPr="00A25B85" w:rsidRDefault="00F77511" w:rsidP="00F77511">
                    <w:pPr>
                      <w:spacing w:after="0"/>
                      <w:jc w:val="right"/>
                      <w:rPr>
                        <w:b/>
                        <w:bCs/>
                        <w:sz w:val="18"/>
                        <w:szCs w:val="18"/>
                      </w:rPr>
                    </w:pPr>
                    <w:r w:rsidRPr="00A25B85">
                      <w:rPr>
                        <w:b/>
                        <w:bCs/>
                        <w:sz w:val="18"/>
                        <w:szCs w:val="18"/>
                      </w:rPr>
                      <w:t>Primo GmbH</w:t>
                    </w:r>
                  </w:p>
                  <w:p w14:paraId="7ADFA05B" w14:textId="77777777" w:rsidR="00F77511" w:rsidRPr="00A25B85" w:rsidRDefault="00F77511" w:rsidP="00F77511">
                    <w:pPr>
                      <w:spacing w:after="0"/>
                      <w:jc w:val="right"/>
                      <w:rPr>
                        <w:sz w:val="18"/>
                        <w:szCs w:val="18"/>
                      </w:rPr>
                    </w:pPr>
                    <w:r w:rsidRPr="00A25B85">
                      <w:rPr>
                        <w:sz w:val="18"/>
                        <w:szCs w:val="18"/>
                      </w:rPr>
                      <w:t>Wernher-von-Braun-Str. 2</w:t>
                    </w:r>
                  </w:p>
                  <w:p w14:paraId="7017AC55" w14:textId="77777777" w:rsidR="00F77511" w:rsidRPr="00A25B85" w:rsidRDefault="00F77511" w:rsidP="00F77511">
                    <w:pPr>
                      <w:spacing w:after="0"/>
                      <w:jc w:val="right"/>
                      <w:rPr>
                        <w:sz w:val="18"/>
                        <w:szCs w:val="18"/>
                      </w:rPr>
                    </w:pPr>
                    <w:r w:rsidRPr="00A25B85">
                      <w:rPr>
                        <w:sz w:val="18"/>
                        <w:szCs w:val="18"/>
                      </w:rPr>
                      <w:t>84544 Aschau am Inn</w:t>
                    </w:r>
                  </w:p>
                  <w:p w14:paraId="573B1AA9" w14:textId="77777777" w:rsidR="00F77511" w:rsidRPr="00A25B85" w:rsidRDefault="00F77511" w:rsidP="00F77511">
                    <w:pPr>
                      <w:spacing w:after="0" w:line="276" w:lineRule="auto"/>
                      <w:jc w:val="right"/>
                      <w:rPr>
                        <w:sz w:val="18"/>
                        <w:szCs w:val="18"/>
                      </w:rPr>
                    </w:pPr>
                    <w:r w:rsidRPr="00A25B85">
                      <w:rPr>
                        <w:sz w:val="18"/>
                        <w:szCs w:val="18"/>
                      </w:rPr>
                      <w:t>+49 8638 88559-200</w:t>
                    </w:r>
                  </w:p>
                  <w:p w14:paraId="117AA0E3" w14:textId="77777777" w:rsidR="00F77511" w:rsidRPr="00A25B85" w:rsidRDefault="00F77511" w:rsidP="00F77511">
                    <w:pPr>
                      <w:spacing w:after="0"/>
                      <w:jc w:val="right"/>
                      <w:rPr>
                        <w:sz w:val="18"/>
                        <w:szCs w:val="18"/>
                      </w:rPr>
                    </w:pPr>
                    <w:r w:rsidRPr="004F5EB6">
                      <w:rPr>
                        <w:sz w:val="18"/>
                        <w:szCs w:val="18"/>
                      </w:rPr>
                      <w:t>marketing@primo-gmbh.com</w:t>
                    </w:r>
                  </w:p>
                  <w:p w14:paraId="287ACFA0" w14:textId="77777777" w:rsidR="00F77511" w:rsidRPr="00A25B85" w:rsidRDefault="00F77511" w:rsidP="00F77511">
                    <w:pPr>
                      <w:spacing w:after="0"/>
                      <w:jc w:val="right"/>
                      <w:rPr>
                        <w:sz w:val="18"/>
                        <w:szCs w:val="18"/>
                      </w:rPr>
                    </w:pPr>
                    <w:r w:rsidRPr="00A25B85">
                      <w:rPr>
                        <w:sz w:val="18"/>
                        <w:szCs w:val="18"/>
                      </w:rPr>
                      <w:t>www.primo-gmbh.com</w:t>
                    </w:r>
                  </w:p>
                </w:txbxContent>
              </v:textbox>
              <w10:wrap type="square"/>
            </v:shape>
          </w:pict>
        </mc:Fallback>
      </mc:AlternateContent>
    </w:r>
  </w:p>
  <w:p w14:paraId="48632F7E" w14:textId="77777777" w:rsidR="00F77511" w:rsidRDefault="00F77511" w:rsidP="00F77511">
    <w:pPr>
      <w:pStyle w:val="Kopfzeile"/>
    </w:pPr>
  </w:p>
  <w:p w14:paraId="2021D881" w14:textId="77777777" w:rsidR="00F77511" w:rsidRDefault="00F77511" w:rsidP="00F77511">
    <w:pPr>
      <w:pStyle w:val="Kopfzeile"/>
    </w:pPr>
  </w:p>
  <w:p w14:paraId="4D7B9DA3" w14:textId="77777777" w:rsidR="00F77511" w:rsidRDefault="00F77511" w:rsidP="00F77511">
    <w:pPr>
      <w:pStyle w:val="Kopfzeile"/>
    </w:pPr>
  </w:p>
  <w:p w14:paraId="1A5B48B7" w14:textId="77777777" w:rsidR="00F77511" w:rsidRPr="004F5EB6" w:rsidRDefault="00F77511" w:rsidP="00F77511">
    <w:pPr>
      <w:pStyle w:val="Presseinformation"/>
    </w:pPr>
    <w:r w:rsidRPr="00067089">
      <w:t>Medienmitteilung vom 26.08.2020</w:t>
    </w:r>
  </w:p>
  <w:p w14:paraId="3B01476F" w14:textId="77777777" w:rsidR="00F77511" w:rsidRDefault="00F77511" w:rsidP="00F77511">
    <w:pPr>
      <w:pStyle w:val="Kopfzeile"/>
    </w:pPr>
  </w:p>
  <w:p w14:paraId="4462985F" w14:textId="77777777" w:rsidR="00F77511" w:rsidRDefault="00F7751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142E8"/>
    <w:multiLevelType w:val="hybridMultilevel"/>
    <w:tmpl w:val="1A86E2E4"/>
    <w:lvl w:ilvl="0" w:tplc="2E4A300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E314531"/>
    <w:multiLevelType w:val="hybridMultilevel"/>
    <w:tmpl w:val="6C7C5D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1C166B3"/>
    <w:multiLevelType w:val="hybridMultilevel"/>
    <w:tmpl w:val="513CF196"/>
    <w:lvl w:ilvl="0" w:tplc="8B7A2D68">
      <w:start w:val="50"/>
      <w:numFmt w:val="bullet"/>
      <w:lvlText w:val="-"/>
      <w:lvlJc w:val="left"/>
      <w:pPr>
        <w:ind w:left="720" w:hanging="360"/>
      </w:pPr>
      <w:rPr>
        <w:rFonts w:ascii="Frutiger LT Std 45 Light" w:eastAsiaTheme="minorHAnsi" w:hAnsi="Frutiger LT Std 45 Light"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49DE0B6F"/>
    <w:multiLevelType w:val="hybridMultilevel"/>
    <w:tmpl w:val="883AB286"/>
    <w:lvl w:ilvl="0" w:tplc="2E4A300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B9E41EB"/>
    <w:multiLevelType w:val="hybridMultilevel"/>
    <w:tmpl w:val="BA049F82"/>
    <w:lvl w:ilvl="0" w:tplc="51FE122E">
      <w:start w:val="2"/>
      <w:numFmt w:val="bullet"/>
      <w:lvlText w:val="-"/>
      <w:lvlJc w:val="left"/>
      <w:pPr>
        <w:ind w:left="720" w:hanging="360"/>
      </w:pPr>
      <w:rPr>
        <w:rFonts w:ascii="Frutiger LT Pro 45 Light" w:eastAsiaTheme="minorHAnsi" w:hAnsi="Frutiger LT Pro 45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2DF5D6A"/>
    <w:multiLevelType w:val="hybridMultilevel"/>
    <w:tmpl w:val="E67A75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3B86212"/>
    <w:multiLevelType w:val="hybridMultilevel"/>
    <w:tmpl w:val="3D74ECE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59314C8"/>
    <w:multiLevelType w:val="hybridMultilevel"/>
    <w:tmpl w:val="F940C166"/>
    <w:lvl w:ilvl="0" w:tplc="C00AB694">
      <w:start w:val="1"/>
      <w:numFmt w:val="bullet"/>
      <w:pStyle w:val="Listenabsatz"/>
      <w:lvlText w:val=""/>
      <w:lvlJc w:val="left"/>
      <w:pPr>
        <w:ind w:left="1440" w:hanging="360"/>
      </w:pPr>
      <w:rPr>
        <w:rFonts w:ascii="Symbol" w:hAnsi="Symbol" w:hint="default"/>
        <w:color w:val="FA7900"/>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7E182473"/>
    <w:multiLevelType w:val="hybridMultilevel"/>
    <w:tmpl w:val="23B8A6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32421175">
    <w:abstractNumId w:val="0"/>
  </w:num>
  <w:num w:numId="2" w16cid:durableId="1087076666">
    <w:abstractNumId w:val="3"/>
  </w:num>
  <w:num w:numId="3" w16cid:durableId="2129428434">
    <w:abstractNumId w:val="8"/>
  </w:num>
  <w:num w:numId="4" w16cid:durableId="1946111558">
    <w:abstractNumId w:val="4"/>
  </w:num>
  <w:num w:numId="5" w16cid:durableId="1206214607">
    <w:abstractNumId w:val="1"/>
  </w:num>
  <w:num w:numId="6" w16cid:durableId="1964462173">
    <w:abstractNumId w:val="5"/>
  </w:num>
  <w:num w:numId="7" w16cid:durableId="717633929">
    <w:abstractNumId w:val="2"/>
  </w:num>
  <w:num w:numId="8" w16cid:durableId="673996420">
    <w:abstractNumId w:val="6"/>
  </w:num>
  <w:num w:numId="9" w16cid:durableId="7266136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F4F"/>
    <w:rsid w:val="0005673A"/>
    <w:rsid w:val="0006327F"/>
    <w:rsid w:val="00067089"/>
    <w:rsid w:val="000A58BF"/>
    <w:rsid w:val="000B2428"/>
    <w:rsid w:val="000C60E8"/>
    <w:rsid w:val="000F4BFC"/>
    <w:rsid w:val="001147F6"/>
    <w:rsid w:val="00115529"/>
    <w:rsid w:val="001246B4"/>
    <w:rsid w:val="001674F4"/>
    <w:rsid w:val="00171099"/>
    <w:rsid w:val="001A51BC"/>
    <w:rsid w:val="00200A33"/>
    <w:rsid w:val="00252A9E"/>
    <w:rsid w:val="00266CE4"/>
    <w:rsid w:val="0027319D"/>
    <w:rsid w:val="00275E1C"/>
    <w:rsid w:val="002A3A8F"/>
    <w:rsid w:val="002A770B"/>
    <w:rsid w:val="002B460E"/>
    <w:rsid w:val="002B50CF"/>
    <w:rsid w:val="002E4E25"/>
    <w:rsid w:val="002F4469"/>
    <w:rsid w:val="00302D21"/>
    <w:rsid w:val="00327B05"/>
    <w:rsid w:val="00332C34"/>
    <w:rsid w:val="003377FE"/>
    <w:rsid w:val="00342F12"/>
    <w:rsid w:val="00343A94"/>
    <w:rsid w:val="00352CBA"/>
    <w:rsid w:val="003A6A02"/>
    <w:rsid w:val="00402388"/>
    <w:rsid w:val="00420DD0"/>
    <w:rsid w:val="00440F31"/>
    <w:rsid w:val="004520D0"/>
    <w:rsid w:val="0045486B"/>
    <w:rsid w:val="004709F0"/>
    <w:rsid w:val="004770E3"/>
    <w:rsid w:val="004F5EB6"/>
    <w:rsid w:val="00503CC3"/>
    <w:rsid w:val="0052718B"/>
    <w:rsid w:val="00566572"/>
    <w:rsid w:val="005851A9"/>
    <w:rsid w:val="005E397C"/>
    <w:rsid w:val="006064CF"/>
    <w:rsid w:val="00611447"/>
    <w:rsid w:val="00613E71"/>
    <w:rsid w:val="00615DC1"/>
    <w:rsid w:val="00655C7D"/>
    <w:rsid w:val="006562C7"/>
    <w:rsid w:val="0066609B"/>
    <w:rsid w:val="006764D7"/>
    <w:rsid w:val="006974D3"/>
    <w:rsid w:val="006A0900"/>
    <w:rsid w:val="006B16BB"/>
    <w:rsid w:val="006D7DB9"/>
    <w:rsid w:val="006E3D15"/>
    <w:rsid w:val="006E453C"/>
    <w:rsid w:val="006E61AF"/>
    <w:rsid w:val="007257A0"/>
    <w:rsid w:val="00772732"/>
    <w:rsid w:val="007762F8"/>
    <w:rsid w:val="00791BE9"/>
    <w:rsid w:val="007A52A4"/>
    <w:rsid w:val="007C334F"/>
    <w:rsid w:val="0080126E"/>
    <w:rsid w:val="008157B8"/>
    <w:rsid w:val="00821D64"/>
    <w:rsid w:val="008264EB"/>
    <w:rsid w:val="00842C3E"/>
    <w:rsid w:val="00862249"/>
    <w:rsid w:val="00871F4F"/>
    <w:rsid w:val="008B0266"/>
    <w:rsid w:val="008B2894"/>
    <w:rsid w:val="008B43C9"/>
    <w:rsid w:val="008D5CF9"/>
    <w:rsid w:val="00946816"/>
    <w:rsid w:val="0095658F"/>
    <w:rsid w:val="0099772E"/>
    <w:rsid w:val="009D115E"/>
    <w:rsid w:val="009D151E"/>
    <w:rsid w:val="009E0A4B"/>
    <w:rsid w:val="009E60DB"/>
    <w:rsid w:val="00A052F8"/>
    <w:rsid w:val="00A1044B"/>
    <w:rsid w:val="00A125E7"/>
    <w:rsid w:val="00A1688A"/>
    <w:rsid w:val="00A25B85"/>
    <w:rsid w:val="00A3115E"/>
    <w:rsid w:val="00A31A12"/>
    <w:rsid w:val="00A36442"/>
    <w:rsid w:val="00A5227F"/>
    <w:rsid w:val="00A56166"/>
    <w:rsid w:val="00A941D9"/>
    <w:rsid w:val="00AA40F9"/>
    <w:rsid w:val="00AB46A5"/>
    <w:rsid w:val="00AF1CD6"/>
    <w:rsid w:val="00B110D4"/>
    <w:rsid w:val="00B20B66"/>
    <w:rsid w:val="00B577A7"/>
    <w:rsid w:val="00B629BA"/>
    <w:rsid w:val="00BB5608"/>
    <w:rsid w:val="00BE2240"/>
    <w:rsid w:val="00C00C2A"/>
    <w:rsid w:val="00C12658"/>
    <w:rsid w:val="00C32034"/>
    <w:rsid w:val="00C70E52"/>
    <w:rsid w:val="00C75861"/>
    <w:rsid w:val="00C76551"/>
    <w:rsid w:val="00C90A38"/>
    <w:rsid w:val="00C96B88"/>
    <w:rsid w:val="00CE7458"/>
    <w:rsid w:val="00D2162E"/>
    <w:rsid w:val="00D21FAC"/>
    <w:rsid w:val="00D3034B"/>
    <w:rsid w:val="00D35B80"/>
    <w:rsid w:val="00D421F5"/>
    <w:rsid w:val="00D565A2"/>
    <w:rsid w:val="00D71E82"/>
    <w:rsid w:val="00D76860"/>
    <w:rsid w:val="00DF64CE"/>
    <w:rsid w:val="00E1512B"/>
    <w:rsid w:val="00E221ED"/>
    <w:rsid w:val="00E254FF"/>
    <w:rsid w:val="00E3715F"/>
    <w:rsid w:val="00E47AAA"/>
    <w:rsid w:val="00E51775"/>
    <w:rsid w:val="00E65436"/>
    <w:rsid w:val="00E70220"/>
    <w:rsid w:val="00E924F3"/>
    <w:rsid w:val="00EC682E"/>
    <w:rsid w:val="00ED15DB"/>
    <w:rsid w:val="00EF6151"/>
    <w:rsid w:val="00F0109A"/>
    <w:rsid w:val="00F20DDD"/>
    <w:rsid w:val="00F25B39"/>
    <w:rsid w:val="00F41ECA"/>
    <w:rsid w:val="00F70AE9"/>
    <w:rsid w:val="00F77511"/>
    <w:rsid w:val="00F84B3B"/>
    <w:rsid w:val="00FA331B"/>
    <w:rsid w:val="00FD1F74"/>
    <w:rsid w:val="00FD2490"/>
    <w:rsid w:val="00FE64E7"/>
    <w:rsid w:val="00FE7BC7"/>
    <w:rsid w:val="00FF5A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FA4023"/>
  <w15:chartTrackingRefBased/>
  <w15:docId w15:val="{C8550B69-A06B-47FA-83CF-FE6AF344D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utiger LT Pro 45 Light" w:eastAsiaTheme="minorHAnsi" w:hAnsi="Frutiger LT Pro 45 Light"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9D115E"/>
  </w:style>
  <w:style w:type="paragraph" w:styleId="berschrift1">
    <w:name w:val="heading 1"/>
    <w:basedOn w:val="Standard"/>
    <w:next w:val="Standard"/>
    <w:link w:val="berschrift1Zchn"/>
    <w:autoRedefine/>
    <w:uiPriority w:val="9"/>
    <w:rsid w:val="00343A94"/>
    <w:pPr>
      <w:keepNext/>
      <w:keepLines/>
      <w:spacing w:before="240" w:after="120"/>
      <w:outlineLvl w:val="0"/>
    </w:pPr>
    <w:rPr>
      <w:rFonts w:eastAsiaTheme="majorEastAsia" w:cstheme="majorBidi"/>
      <w:b/>
      <w:caps/>
      <w:color w:val="ED7D31" w:themeColor="accent2"/>
      <w:sz w:val="32"/>
      <w:szCs w:val="32"/>
    </w:rPr>
  </w:style>
  <w:style w:type="paragraph" w:styleId="berschrift2">
    <w:name w:val="heading 2"/>
    <w:aliases w:val="03 ÜS 01"/>
    <w:basedOn w:val="Standard"/>
    <w:next w:val="Standard"/>
    <w:link w:val="berschrift2Zchn"/>
    <w:autoRedefine/>
    <w:uiPriority w:val="9"/>
    <w:unhideWhenUsed/>
    <w:rsid w:val="00EF6151"/>
    <w:pPr>
      <w:keepNext/>
      <w:keepLines/>
      <w:spacing w:before="40" w:after="0"/>
      <w:outlineLvl w:val="1"/>
    </w:pPr>
    <w:rPr>
      <w:rFonts w:eastAsiaTheme="majorEastAsia" w:cstheme="majorBidi"/>
      <w:color w:val="ED7D31" w:themeColor="accent2"/>
      <w:sz w:val="24"/>
      <w:szCs w:val="26"/>
    </w:rPr>
  </w:style>
  <w:style w:type="paragraph" w:styleId="berschrift3">
    <w:name w:val="heading 3"/>
    <w:basedOn w:val="Standard"/>
    <w:next w:val="Standard"/>
    <w:link w:val="berschrift3Zchn"/>
    <w:autoRedefine/>
    <w:uiPriority w:val="9"/>
    <w:unhideWhenUsed/>
    <w:rsid w:val="001674F4"/>
    <w:pPr>
      <w:keepNext/>
      <w:keepLines/>
      <w:spacing w:before="40" w:after="0"/>
      <w:outlineLvl w:val="2"/>
    </w:pPr>
    <w:rPr>
      <w:rFonts w:eastAsiaTheme="majorEastAsia" w:cstheme="majorBidi"/>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43A94"/>
    <w:rPr>
      <w:rFonts w:eastAsiaTheme="majorEastAsia" w:cstheme="majorBidi"/>
      <w:b/>
      <w:caps/>
      <w:color w:val="ED7D31" w:themeColor="accent2"/>
      <w:sz w:val="32"/>
      <w:szCs w:val="32"/>
    </w:rPr>
  </w:style>
  <w:style w:type="character" w:customStyle="1" w:styleId="berschrift3Zchn">
    <w:name w:val="Überschrift 3 Zchn"/>
    <w:basedOn w:val="Absatz-Standardschriftart"/>
    <w:link w:val="berschrift3"/>
    <w:uiPriority w:val="9"/>
    <w:rsid w:val="001674F4"/>
    <w:rPr>
      <w:rFonts w:ascii="Frutiger LT Std 45 Light" w:eastAsiaTheme="majorEastAsia" w:hAnsi="Frutiger LT Std 45 Light" w:cstheme="majorBidi"/>
      <w:sz w:val="24"/>
      <w:szCs w:val="24"/>
    </w:rPr>
  </w:style>
  <w:style w:type="character" w:customStyle="1" w:styleId="berschrift2Zchn">
    <w:name w:val="Überschrift 2 Zchn"/>
    <w:aliases w:val="03 ÜS 01 Zchn"/>
    <w:basedOn w:val="Absatz-Standardschriftart"/>
    <w:link w:val="berschrift2"/>
    <w:uiPriority w:val="9"/>
    <w:rsid w:val="00EF6151"/>
    <w:rPr>
      <w:rFonts w:eastAsiaTheme="majorEastAsia" w:cstheme="majorBidi"/>
      <w:color w:val="ED7D31" w:themeColor="accent2"/>
      <w:sz w:val="24"/>
      <w:szCs w:val="26"/>
    </w:rPr>
  </w:style>
  <w:style w:type="paragraph" w:styleId="Titel">
    <w:name w:val="Title"/>
    <w:basedOn w:val="Standard"/>
    <w:next w:val="Standard"/>
    <w:link w:val="TitelZchn"/>
    <w:uiPriority w:val="10"/>
    <w:rsid w:val="00871F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71F4F"/>
    <w:rPr>
      <w:rFonts w:asciiTheme="majorHAnsi" w:eastAsiaTheme="majorEastAsia" w:hAnsiTheme="majorHAnsi" w:cstheme="majorBidi"/>
      <w:spacing w:val="-10"/>
      <w:kern w:val="28"/>
      <w:sz w:val="56"/>
      <w:szCs w:val="56"/>
    </w:rPr>
  </w:style>
  <w:style w:type="paragraph" w:styleId="Listenabsatz">
    <w:name w:val="List Paragraph"/>
    <w:aliases w:val="06 Aufzählung"/>
    <w:basedOn w:val="Standard"/>
    <w:uiPriority w:val="34"/>
    <w:qFormat/>
    <w:rsid w:val="002B50CF"/>
    <w:pPr>
      <w:numPr>
        <w:numId w:val="9"/>
      </w:numPr>
      <w:ind w:left="454" w:hanging="227"/>
      <w:contextualSpacing/>
    </w:pPr>
    <w:rPr>
      <w:sz w:val="24"/>
    </w:rPr>
  </w:style>
  <w:style w:type="paragraph" w:styleId="Kopfzeile">
    <w:name w:val="header"/>
    <w:basedOn w:val="Standard"/>
    <w:link w:val="KopfzeileZchn"/>
    <w:uiPriority w:val="99"/>
    <w:unhideWhenUsed/>
    <w:rsid w:val="00342F1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42F12"/>
  </w:style>
  <w:style w:type="paragraph" w:styleId="Fuzeile">
    <w:name w:val="footer"/>
    <w:basedOn w:val="Standard"/>
    <w:link w:val="FuzeileZchn"/>
    <w:uiPriority w:val="99"/>
    <w:unhideWhenUsed/>
    <w:rsid w:val="00342F1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42F12"/>
  </w:style>
  <w:style w:type="table" w:styleId="Tabellenraster">
    <w:name w:val="Table Grid"/>
    <w:basedOn w:val="NormaleTabelle"/>
    <w:uiPriority w:val="39"/>
    <w:rsid w:val="006D7DB9"/>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343A94"/>
    <w:rPr>
      <w:color w:val="0563C1" w:themeColor="hyperlink"/>
      <w:u w:val="single"/>
    </w:rPr>
  </w:style>
  <w:style w:type="character" w:styleId="NichtaufgelsteErwhnung">
    <w:name w:val="Unresolved Mention"/>
    <w:basedOn w:val="Absatz-Standardschriftart"/>
    <w:uiPriority w:val="99"/>
    <w:semiHidden/>
    <w:unhideWhenUsed/>
    <w:rsid w:val="00343A94"/>
    <w:rPr>
      <w:color w:val="605E5C"/>
      <w:shd w:val="clear" w:color="auto" w:fill="E1DFDD"/>
    </w:rPr>
  </w:style>
  <w:style w:type="paragraph" w:customStyle="1" w:styleId="Presseinformation">
    <w:name w:val="Presseinformation"/>
    <w:basedOn w:val="Kopfzeile"/>
    <w:link w:val="PresseinformationZchn"/>
    <w:rsid w:val="004F5EB6"/>
  </w:style>
  <w:style w:type="paragraph" w:customStyle="1" w:styleId="01HeadlinePresse">
    <w:name w:val="01 Headline Presse"/>
    <w:basedOn w:val="Standard"/>
    <w:link w:val="01HeadlinePresseZchn"/>
    <w:qFormat/>
    <w:rsid w:val="00E254FF"/>
    <w:pPr>
      <w:spacing w:after="0"/>
    </w:pPr>
    <w:rPr>
      <w:b/>
      <w:bCs/>
      <w:caps/>
      <w:sz w:val="32"/>
      <w:szCs w:val="48"/>
    </w:rPr>
  </w:style>
  <w:style w:type="character" w:customStyle="1" w:styleId="PresseinformationZchn">
    <w:name w:val="Presseinformation Zchn"/>
    <w:basedOn w:val="Absatz-Standardschriftart"/>
    <w:link w:val="Presseinformation"/>
    <w:rsid w:val="004F5EB6"/>
  </w:style>
  <w:style w:type="paragraph" w:customStyle="1" w:styleId="SubheadlinePresse">
    <w:name w:val="Subheadline Presse"/>
    <w:basedOn w:val="Standard"/>
    <w:link w:val="SubheadlinePresseZchn"/>
    <w:rsid w:val="004F5EB6"/>
    <w:rPr>
      <w:rFonts w:ascii="Frutiger LT Pro 55 Roman" w:hAnsi="Frutiger LT Pro 55 Roman"/>
      <w:sz w:val="34"/>
      <w:szCs w:val="34"/>
    </w:rPr>
  </w:style>
  <w:style w:type="character" w:customStyle="1" w:styleId="01HeadlinePresseZchn">
    <w:name w:val="01 Headline Presse Zchn"/>
    <w:basedOn w:val="Absatz-Standardschriftart"/>
    <w:link w:val="01HeadlinePresse"/>
    <w:rsid w:val="00E254FF"/>
    <w:rPr>
      <w:b/>
      <w:bCs/>
      <w:caps/>
      <w:sz w:val="32"/>
      <w:szCs w:val="48"/>
    </w:rPr>
  </w:style>
  <w:style w:type="paragraph" w:customStyle="1" w:styleId="03Intro">
    <w:name w:val="03 Intro"/>
    <w:basedOn w:val="Standard"/>
    <w:link w:val="03IntroZchn"/>
    <w:qFormat/>
    <w:rsid w:val="002B50CF"/>
    <w:pPr>
      <w:spacing w:before="240"/>
    </w:pPr>
    <w:rPr>
      <w:rFonts w:ascii="Frutiger LT Pro 55 Roman" w:hAnsi="Frutiger LT Pro 55 Roman"/>
      <w:sz w:val="24"/>
    </w:rPr>
  </w:style>
  <w:style w:type="character" w:customStyle="1" w:styleId="SubheadlinePresseZchn">
    <w:name w:val="Subheadline Presse Zchn"/>
    <w:basedOn w:val="Absatz-Standardschriftart"/>
    <w:link w:val="SubheadlinePresse"/>
    <w:rsid w:val="004F5EB6"/>
    <w:rPr>
      <w:rFonts w:ascii="Frutiger LT Pro 55 Roman" w:hAnsi="Frutiger LT Pro 55 Roman"/>
      <w:sz w:val="34"/>
      <w:szCs w:val="34"/>
    </w:rPr>
  </w:style>
  <w:style w:type="paragraph" w:customStyle="1" w:styleId="CopyPresse">
    <w:name w:val="Copy Presse"/>
    <w:basedOn w:val="Standard"/>
    <w:link w:val="CopyPresseZchn"/>
    <w:rsid w:val="004F5EB6"/>
    <w:pPr>
      <w:spacing w:line="276" w:lineRule="auto"/>
    </w:pPr>
  </w:style>
  <w:style w:type="character" w:customStyle="1" w:styleId="03IntroZchn">
    <w:name w:val="03 Intro Zchn"/>
    <w:basedOn w:val="Absatz-Standardschriftart"/>
    <w:link w:val="03Intro"/>
    <w:rsid w:val="002B50CF"/>
    <w:rPr>
      <w:rFonts w:ascii="Frutiger LT Pro 55 Roman" w:hAnsi="Frutiger LT Pro 55 Roman"/>
      <w:sz w:val="24"/>
    </w:rPr>
  </w:style>
  <w:style w:type="paragraph" w:customStyle="1" w:styleId="SublinePresse">
    <w:name w:val="Subline Presse"/>
    <w:basedOn w:val="Standard"/>
    <w:link w:val="SublinePresseZchn"/>
    <w:rsid w:val="004F5EB6"/>
    <w:rPr>
      <w:rFonts w:ascii="Frutiger LT Pro 55 Roman" w:hAnsi="Frutiger LT Pro 55 Roman"/>
    </w:rPr>
  </w:style>
  <w:style w:type="character" w:customStyle="1" w:styleId="CopyPresseZchn">
    <w:name w:val="Copy Presse Zchn"/>
    <w:basedOn w:val="Absatz-Standardschriftart"/>
    <w:link w:val="CopyPresse"/>
    <w:rsid w:val="004F5EB6"/>
  </w:style>
  <w:style w:type="character" w:customStyle="1" w:styleId="SublinePresseZchn">
    <w:name w:val="Subline Presse Zchn"/>
    <w:basedOn w:val="Absatz-Standardschriftart"/>
    <w:link w:val="SublinePresse"/>
    <w:rsid w:val="004F5EB6"/>
    <w:rPr>
      <w:rFonts w:ascii="Frutiger LT Pro 55 Roman" w:hAnsi="Frutiger LT Pro 55 Roman"/>
    </w:rPr>
  </w:style>
  <w:style w:type="character" w:customStyle="1" w:styleId="st">
    <w:name w:val="st"/>
    <w:basedOn w:val="Absatz-Standardschriftart"/>
    <w:rsid w:val="00D21FAC"/>
  </w:style>
  <w:style w:type="character" w:styleId="Kommentarzeichen">
    <w:name w:val="annotation reference"/>
    <w:basedOn w:val="Absatz-Standardschriftart"/>
    <w:uiPriority w:val="99"/>
    <w:semiHidden/>
    <w:unhideWhenUsed/>
    <w:rsid w:val="00FD2490"/>
    <w:rPr>
      <w:sz w:val="16"/>
      <w:szCs w:val="16"/>
    </w:rPr>
  </w:style>
  <w:style w:type="paragraph" w:styleId="Kommentartext">
    <w:name w:val="annotation text"/>
    <w:basedOn w:val="Standard"/>
    <w:link w:val="KommentartextZchn"/>
    <w:uiPriority w:val="99"/>
    <w:unhideWhenUsed/>
    <w:rsid w:val="00FD2490"/>
    <w:pPr>
      <w:spacing w:line="240" w:lineRule="auto"/>
    </w:pPr>
    <w:rPr>
      <w:sz w:val="20"/>
      <w:szCs w:val="20"/>
    </w:rPr>
  </w:style>
  <w:style w:type="character" w:customStyle="1" w:styleId="KommentartextZchn">
    <w:name w:val="Kommentartext Zchn"/>
    <w:basedOn w:val="Absatz-Standardschriftart"/>
    <w:link w:val="Kommentartext"/>
    <w:uiPriority w:val="99"/>
    <w:rsid w:val="00FD2490"/>
    <w:rPr>
      <w:sz w:val="20"/>
      <w:szCs w:val="20"/>
    </w:rPr>
  </w:style>
  <w:style w:type="paragraph" w:styleId="Kommentarthema">
    <w:name w:val="annotation subject"/>
    <w:basedOn w:val="Kommentartext"/>
    <w:next w:val="Kommentartext"/>
    <w:link w:val="KommentarthemaZchn"/>
    <w:uiPriority w:val="99"/>
    <w:semiHidden/>
    <w:unhideWhenUsed/>
    <w:rsid w:val="00FD2490"/>
    <w:rPr>
      <w:b/>
      <w:bCs/>
    </w:rPr>
  </w:style>
  <w:style w:type="character" w:customStyle="1" w:styleId="KommentarthemaZchn">
    <w:name w:val="Kommentarthema Zchn"/>
    <w:basedOn w:val="KommentartextZchn"/>
    <w:link w:val="Kommentarthema"/>
    <w:uiPriority w:val="99"/>
    <w:semiHidden/>
    <w:rsid w:val="00FD2490"/>
    <w:rPr>
      <w:b/>
      <w:bCs/>
      <w:sz w:val="20"/>
      <w:szCs w:val="20"/>
    </w:rPr>
  </w:style>
  <w:style w:type="paragraph" w:styleId="Sprechblasentext">
    <w:name w:val="Balloon Text"/>
    <w:basedOn w:val="Standard"/>
    <w:link w:val="SprechblasentextZchn"/>
    <w:uiPriority w:val="99"/>
    <w:semiHidden/>
    <w:unhideWhenUsed/>
    <w:rsid w:val="00FD249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D2490"/>
    <w:rPr>
      <w:rFonts w:ascii="Segoe UI" w:hAnsi="Segoe UI" w:cs="Segoe UI"/>
      <w:sz w:val="18"/>
      <w:szCs w:val="18"/>
    </w:rPr>
  </w:style>
  <w:style w:type="paragraph" w:customStyle="1" w:styleId="05CopyFT">
    <w:name w:val="05 Copy / FT"/>
    <w:basedOn w:val="Standard"/>
    <w:link w:val="05CopyFTZchn"/>
    <w:qFormat/>
    <w:rsid w:val="002B50CF"/>
    <w:rPr>
      <w:sz w:val="24"/>
    </w:rPr>
  </w:style>
  <w:style w:type="paragraph" w:customStyle="1" w:styleId="04S1">
    <w:name w:val="04 ÜS 1"/>
    <w:basedOn w:val="berschrift2"/>
    <w:link w:val="04S1Zchn"/>
    <w:qFormat/>
    <w:rsid w:val="0080126E"/>
    <w:rPr>
      <w:caps/>
    </w:rPr>
  </w:style>
  <w:style w:type="character" w:customStyle="1" w:styleId="05CopyFTZchn">
    <w:name w:val="05 Copy / FT Zchn"/>
    <w:basedOn w:val="Absatz-Standardschriftart"/>
    <w:link w:val="05CopyFT"/>
    <w:rsid w:val="002B50CF"/>
    <w:rPr>
      <w:sz w:val="24"/>
    </w:rPr>
  </w:style>
  <w:style w:type="paragraph" w:customStyle="1" w:styleId="02Subheadline">
    <w:name w:val="02 Subheadline"/>
    <w:basedOn w:val="01HeadlinePresse"/>
    <w:link w:val="02SubheadlineZchn"/>
    <w:qFormat/>
    <w:rsid w:val="00A052F8"/>
    <w:rPr>
      <w:caps w:val="0"/>
      <w:sz w:val="24"/>
    </w:rPr>
  </w:style>
  <w:style w:type="character" w:customStyle="1" w:styleId="04S1Zchn">
    <w:name w:val="04 ÜS 1 Zchn"/>
    <w:basedOn w:val="berschrift2Zchn"/>
    <w:link w:val="04S1"/>
    <w:rsid w:val="0080126E"/>
    <w:rPr>
      <w:rFonts w:eastAsiaTheme="majorEastAsia" w:cstheme="majorBidi"/>
      <w:caps/>
      <w:color w:val="ED7D31" w:themeColor="accent2"/>
      <w:sz w:val="24"/>
      <w:szCs w:val="26"/>
    </w:rPr>
  </w:style>
  <w:style w:type="character" w:customStyle="1" w:styleId="02SubheadlineZchn">
    <w:name w:val="02 Subheadline Zchn"/>
    <w:basedOn w:val="01HeadlinePresseZchn"/>
    <w:link w:val="02Subheadline"/>
    <w:rsid w:val="00A052F8"/>
    <w:rPr>
      <w:b/>
      <w:bCs/>
      <w:caps w:val="0"/>
      <w:sz w:val="24"/>
      <w:szCs w:val="48"/>
    </w:rPr>
  </w:style>
  <w:style w:type="paragraph" w:styleId="berarbeitung">
    <w:name w:val="Revision"/>
    <w:hidden/>
    <w:uiPriority w:val="99"/>
    <w:semiHidden/>
    <w:rsid w:val="006064CF"/>
    <w:pPr>
      <w:spacing w:after="0" w:line="240" w:lineRule="auto"/>
    </w:pPr>
  </w:style>
  <w:style w:type="character" w:styleId="BesuchterLink">
    <w:name w:val="FollowedHyperlink"/>
    <w:basedOn w:val="Absatz-Standardschriftart"/>
    <w:uiPriority w:val="99"/>
    <w:semiHidden/>
    <w:unhideWhenUsed/>
    <w:rsid w:val="00352C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884909">
      <w:bodyDiv w:val="1"/>
      <w:marLeft w:val="0"/>
      <w:marRight w:val="0"/>
      <w:marTop w:val="0"/>
      <w:marBottom w:val="0"/>
      <w:divBdr>
        <w:top w:val="none" w:sz="0" w:space="0" w:color="auto"/>
        <w:left w:val="none" w:sz="0" w:space="0" w:color="auto"/>
        <w:bottom w:val="none" w:sz="0" w:space="0" w:color="auto"/>
        <w:right w:val="none" w:sz="0" w:space="0" w:color="auto"/>
      </w:divBdr>
    </w:div>
    <w:div w:id="1385567997">
      <w:bodyDiv w:val="1"/>
      <w:marLeft w:val="0"/>
      <w:marRight w:val="0"/>
      <w:marTop w:val="0"/>
      <w:marBottom w:val="0"/>
      <w:divBdr>
        <w:top w:val="none" w:sz="0" w:space="0" w:color="auto"/>
        <w:left w:val="none" w:sz="0" w:space="0" w:color="auto"/>
        <w:bottom w:val="none" w:sz="0" w:space="0" w:color="auto"/>
        <w:right w:val="none" w:sz="0" w:space="0" w:color="auto"/>
      </w:divBdr>
    </w:div>
    <w:div w:id="184393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mo-gmbh.com/loesungen/unterputz/" TargetMode="External"/><Relationship Id="rId13" Type="http://schemas.openxmlformats.org/officeDocument/2006/relationships/image" Target="media/image3.png"/><Relationship Id="rId18" Type="http://schemas.openxmlformats.org/officeDocument/2006/relationships/hyperlink" Target="mailto:m.achatz@primo-gmbh.co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ciIk-coolks&amp;t=4s" TargetMode="External"/><Relationship Id="rId5" Type="http://schemas.openxmlformats.org/officeDocument/2006/relationships/webSettings" Target="webSettings.xml"/><Relationship Id="rId15" Type="http://schemas.openxmlformats.org/officeDocument/2006/relationships/hyperlink" Target="https://youtu.be/xGn05wNMXYo" TargetMode="External"/><Relationship Id="rId23" Type="http://schemas.openxmlformats.org/officeDocument/2006/relationships/theme" Target="theme/theme1.xml"/><Relationship Id="rId10" Type="http://schemas.openxmlformats.org/officeDocument/2006/relationships/hyperlink" Target="https://www.youtube.com/watch?v=ciIk-coolks&amp;t=4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youtu.be/xGn05wNMXYo"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75359-699C-4F83-AFB1-D2DF493A7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691</Words>
  <Characters>4742</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Dowery</dc:creator>
  <cp:keywords/>
  <dc:description/>
  <cp:lastModifiedBy>Marius Achatz</cp:lastModifiedBy>
  <cp:revision>5</cp:revision>
  <cp:lastPrinted>2022-05-03T07:22:00Z</cp:lastPrinted>
  <dcterms:created xsi:type="dcterms:W3CDTF">2023-02-15T13:40:00Z</dcterms:created>
  <dcterms:modified xsi:type="dcterms:W3CDTF">2023-08-11T11:21:00Z</dcterms:modified>
</cp:coreProperties>
</file>